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E5B9" w14:textId="15AD3332" w:rsidR="00494769" w:rsidRPr="00B429BE" w:rsidRDefault="00207AD8" w:rsidP="00560C37">
      <w:pPr>
        <w:ind w:left="360"/>
        <w:jc w:val="center"/>
        <w:rPr>
          <w:rFonts w:cs="Arial"/>
          <w:b/>
          <w:bCs/>
          <w:color w:val="000000" w:themeColor="text1"/>
          <w:sz w:val="32"/>
          <w:szCs w:val="32"/>
        </w:rPr>
      </w:pPr>
      <w:r w:rsidRPr="00B429BE">
        <w:rPr>
          <w:rFonts w:cs="Arial"/>
          <w:b/>
          <w:bCs/>
          <w:color w:val="000000" w:themeColor="text1"/>
          <w:sz w:val="32"/>
          <w:szCs w:val="32"/>
        </w:rPr>
        <w:t xml:space="preserve">Year </w:t>
      </w:r>
      <w:r w:rsidR="00B429BE" w:rsidRPr="00B429BE">
        <w:rPr>
          <w:rFonts w:cs="Arial"/>
          <w:b/>
          <w:bCs/>
          <w:color w:val="000000" w:themeColor="text1"/>
          <w:sz w:val="32"/>
          <w:szCs w:val="32"/>
        </w:rPr>
        <w:t>1</w:t>
      </w:r>
      <w:r w:rsidRPr="00B429BE">
        <w:rPr>
          <w:rFonts w:cs="Arial"/>
          <w:b/>
          <w:bCs/>
          <w:color w:val="000000" w:themeColor="text1"/>
          <w:sz w:val="32"/>
          <w:szCs w:val="32"/>
        </w:rPr>
        <w:t xml:space="preserve"> </w:t>
      </w:r>
    </w:p>
    <w:p w14:paraId="6236C9AA" w14:textId="77777777" w:rsidR="00207AD8" w:rsidRPr="00B429BE" w:rsidRDefault="00207AD8" w:rsidP="00560C37">
      <w:pPr>
        <w:ind w:left="360"/>
        <w:jc w:val="center"/>
        <w:rPr>
          <w:rFonts w:cs="Arial"/>
          <w:b/>
          <w:bCs/>
          <w:color w:val="000000" w:themeColor="text1"/>
          <w:sz w:val="32"/>
          <w:szCs w:val="32"/>
        </w:rPr>
      </w:pPr>
      <w:r w:rsidRPr="00B429BE">
        <w:rPr>
          <w:rFonts w:cs="Arial"/>
          <w:b/>
          <w:bCs/>
          <w:color w:val="000000" w:themeColor="text1"/>
          <w:sz w:val="32"/>
          <w:szCs w:val="32"/>
        </w:rPr>
        <w:t>Science</w:t>
      </w:r>
    </w:p>
    <w:p w14:paraId="6AE36854" w14:textId="77777777" w:rsidR="00560C37" w:rsidRPr="00B429BE" w:rsidRDefault="00560C37" w:rsidP="00560C37">
      <w:pPr>
        <w:ind w:left="360"/>
        <w:jc w:val="center"/>
        <w:rPr>
          <w:rFonts w:cs="Arial"/>
          <w:b/>
          <w:bCs/>
          <w:color w:val="000000" w:themeColor="text1"/>
          <w:sz w:val="32"/>
          <w:szCs w:val="32"/>
        </w:rPr>
      </w:pPr>
    </w:p>
    <w:p w14:paraId="31265C19" w14:textId="77777777" w:rsidR="00207AD8" w:rsidRPr="00B429BE" w:rsidRDefault="00DD2D3C" w:rsidP="00560C37">
      <w:pPr>
        <w:shd w:val="clear" w:color="auto" w:fill="FFFFFF"/>
        <w:rPr>
          <w:rFonts w:eastAsia="Times New Roman" w:cs="Arial"/>
          <w:b/>
          <w:bCs/>
          <w:color w:val="000000" w:themeColor="text1"/>
          <w:sz w:val="32"/>
          <w:szCs w:val="32"/>
          <w:lang w:eastAsia="en-GB"/>
        </w:rPr>
      </w:pPr>
      <w:r w:rsidRPr="00B429BE">
        <w:rPr>
          <w:rFonts w:eastAsia="Times New Roman" w:cs="Arial"/>
          <w:b/>
          <w:bCs/>
          <w:color w:val="000000" w:themeColor="text1"/>
          <w:sz w:val="32"/>
          <w:szCs w:val="32"/>
          <w:lang w:eastAsia="en-GB"/>
        </w:rPr>
        <w:t>Achievement Standards related to this unit</w:t>
      </w:r>
    </w:p>
    <w:p w14:paraId="27A7EF0B" w14:textId="2074F0A9" w:rsidR="00DD2D3C" w:rsidRPr="00B429BE" w:rsidRDefault="00DD2D3C" w:rsidP="00DD2D3C">
      <w:pPr>
        <w:shd w:val="clear" w:color="auto" w:fill="FFFFFF"/>
        <w:rPr>
          <w:rFonts w:eastAsia="Times New Roman" w:cs="Arial"/>
          <w:b/>
          <w:bCs/>
          <w:color w:val="000000" w:themeColor="text1"/>
          <w:lang w:eastAsia="en-GB"/>
        </w:rPr>
      </w:pPr>
      <w:r w:rsidRPr="00B429BE">
        <w:rPr>
          <w:rFonts w:eastAsia="Times New Roman" w:cs="Arial"/>
          <w:b/>
          <w:bCs/>
          <w:color w:val="000000" w:themeColor="text1"/>
          <w:lang w:eastAsia="en-GB"/>
        </w:rPr>
        <w:t xml:space="preserve">By the end of Year </w:t>
      </w:r>
      <w:r w:rsidR="00B429BE" w:rsidRPr="00B429BE">
        <w:rPr>
          <w:rFonts w:eastAsia="Times New Roman" w:cs="Arial"/>
          <w:b/>
          <w:bCs/>
          <w:color w:val="000000" w:themeColor="text1"/>
          <w:lang w:eastAsia="en-GB"/>
        </w:rPr>
        <w:t xml:space="preserve">1 </w:t>
      </w:r>
      <w:r w:rsidRPr="00B429BE">
        <w:rPr>
          <w:rFonts w:eastAsia="Times New Roman" w:cs="Arial"/>
          <w:b/>
          <w:bCs/>
          <w:color w:val="000000" w:themeColor="text1"/>
          <w:lang w:eastAsia="en-GB"/>
        </w:rPr>
        <w:t>students</w:t>
      </w:r>
    </w:p>
    <w:p w14:paraId="1F819AF6" w14:textId="77777777" w:rsidR="00B429BE" w:rsidRPr="00B429BE" w:rsidRDefault="00B429BE" w:rsidP="00B429BE">
      <w:pPr>
        <w:pStyle w:val="ACARA-tabletext"/>
        <w:numPr>
          <w:ilvl w:val="0"/>
          <w:numId w:val="4"/>
        </w:numPr>
        <w:rPr>
          <w:i/>
          <w:color w:val="000000" w:themeColor="text1"/>
          <w:sz w:val="24"/>
          <w:szCs w:val="24"/>
        </w:rPr>
      </w:pPr>
      <w:r w:rsidRPr="00B429BE">
        <w:rPr>
          <w:color w:val="000000" w:themeColor="text1"/>
          <w:sz w:val="24"/>
          <w:szCs w:val="24"/>
        </w:rPr>
        <w:t xml:space="preserve">identify how living things meet their needs in the places they live. </w:t>
      </w:r>
    </w:p>
    <w:p w14:paraId="1F69F975" w14:textId="77777777" w:rsidR="00B429BE" w:rsidRPr="00B429BE" w:rsidRDefault="00B429BE" w:rsidP="00B429BE">
      <w:pPr>
        <w:pStyle w:val="ACARA-tabletext"/>
        <w:numPr>
          <w:ilvl w:val="0"/>
          <w:numId w:val="4"/>
        </w:numPr>
        <w:rPr>
          <w:i/>
          <w:color w:val="000000" w:themeColor="text1"/>
          <w:sz w:val="24"/>
          <w:szCs w:val="24"/>
        </w:rPr>
      </w:pPr>
      <w:r w:rsidRPr="00B429BE">
        <w:rPr>
          <w:color w:val="000000" w:themeColor="text1"/>
          <w:sz w:val="24"/>
          <w:szCs w:val="24"/>
        </w:rPr>
        <w:t xml:space="preserve">identify daily and seasonal changes and describe ways these changes affect their everyday life. </w:t>
      </w:r>
    </w:p>
    <w:p w14:paraId="01BFAE33" w14:textId="2A587AC1" w:rsidR="00B429BE" w:rsidRPr="00B429BE" w:rsidRDefault="00B429BE" w:rsidP="00B429BE">
      <w:pPr>
        <w:pStyle w:val="ACARA-tabletext"/>
        <w:numPr>
          <w:ilvl w:val="0"/>
          <w:numId w:val="4"/>
        </w:numPr>
        <w:rPr>
          <w:i/>
          <w:color w:val="000000" w:themeColor="text1"/>
          <w:sz w:val="24"/>
          <w:szCs w:val="24"/>
        </w:rPr>
      </w:pPr>
      <w:r w:rsidRPr="00B429BE">
        <w:rPr>
          <w:color w:val="000000" w:themeColor="text1"/>
          <w:sz w:val="24"/>
          <w:szCs w:val="24"/>
        </w:rPr>
        <w:t xml:space="preserve">describe situations where they use science in their daily lives and identify examples of people making scientific predictions. </w:t>
      </w:r>
    </w:p>
    <w:p w14:paraId="54FC35EC" w14:textId="77777777" w:rsidR="00B429BE" w:rsidRPr="00B429BE" w:rsidRDefault="00B429BE" w:rsidP="00B429BE">
      <w:pPr>
        <w:pStyle w:val="ListParagraph"/>
        <w:numPr>
          <w:ilvl w:val="0"/>
          <w:numId w:val="4"/>
        </w:numPr>
        <w:shd w:val="clear" w:color="auto" w:fill="FFFFFF"/>
        <w:rPr>
          <w:rFonts w:eastAsia="Times New Roman" w:cs="Arial"/>
          <w:b/>
          <w:bCs/>
          <w:color w:val="000000" w:themeColor="text1"/>
          <w:lang w:eastAsia="en-GB"/>
        </w:rPr>
      </w:pPr>
      <w:r w:rsidRPr="00B429BE">
        <w:rPr>
          <w:rFonts w:eastAsia="Calibri"/>
          <w:color w:val="000000" w:themeColor="text1"/>
          <w:shd w:val="clear" w:color="auto" w:fill="FFFFFF"/>
        </w:rPr>
        <w:t xml:space="preserve">pose questions to explore observations and make predictions based on experiences. </w:t>
      </w:r>
    </w:p>
    <w:p w14:paraId="1402E351" w14:textId="77777777" w:rsidR="00B429BE" w:rsidRPr="00B429BE" w:rsidRDefault="00B429BE" w:rsidP="00B429BE">
      <w:pPr>
        <w:pStyle w:val="ListParagraph"/>
        <w:numPr>
          <w:ilvl w:val="0"/>
          <w:numId w:val="4"/>
        </w:numPr>
        <w:shd w:val="clear" w:color="auto" w:fill="FFFFFF"/>
        <w:rPr>
          <w:rFonts w:eastAsia="Times New Roman" w:cs="Arial"/>
          <w:b/>
          <w:bCs/>
          <w:color w:val="000000" w:themeColor="text1"/>
          <w:lang w:eastAsia="en-GB"/>
        </w:rPr>
      </w:pPr>
      <w:r w:rsidRPr="00B429BE">
        <w:rPr>
          <w:rFonts w:eastAsia="Calibri"/>
          <w:color w:val="000000" w:themeColor="text1"/>
          <w:shd w:val="clear" w:color="auto" w:fill="FFFFFF"/>
        </w:rPr>
        <w:t xml:space="preserve">follow safe procedures to make and record observations. </w:t>
      </w:r>
    </w:p>
    <w:p w14:paraId="74651DA5" w14:textId="77777777" w:rsidR="00B429BE" w:rsidRPr="00B429BE" w:rsidRDefault="00B429BE" w:rsidP="00B429BE">
      <w:pPr>
        <w:pStyle w:val="ListParagraph"/>
        <w:numPr>
          <w:ilvl w:val="0"/>
          <w:numId w:val="4"/>
        </w:numPr>
        <w:shd w:val="clear" w:color="auto" w:fill="FFFFFF"/>
        <w:rPr>
          <w:rFonts w:eastAsia="Times New Roman" w:cs="Arial"/>
          <w:b/>
          <w:bCs/>
          <w:color w:val="000000" w:themeColor="text1"/>
          <w:lang w:eastAsia="en-GB"/>
        </w:rPr>
      </w:pPr>
      <w:r w:rsidRPr="00B429BE">
        <w:rPr>
          <w:rFonts w:eastAsia="Calibri"/>
          <w:color w:val="000000" w:themeColor="text1"/>
          <w:shd w:val="clear" w:color="auto" w:fill="FFFFFF"/>
        </w:rPr>
        <w:t xml:space="preserve">use provided tables and organisers to sort and order data and information and, with guidance, represent patterns. </w:t>
      </w:r>
    </w:p>
    <w:p w14:paraId="4390E7E2" w14:textId="77777777" w:rsidR="00B429BE" w:rsidRPr="00B429BE" w:rsidRDefault="00B429BE" w:rsidP="00B429BE">
      <w:pPr>
        <w:pStyle w:val="ListParagraph"/>
        <w:numPr>
          <w:ilvl w:val="0"/>
          <w:numId w:val="4"/>
        </w:numPr>
        <w:shd w:val="clear" w:color="auto" w:fill="FFFFFF"/>
        <w:rPr>
          <w:rFonts w:eastAsia="Times New Roman" w:cs="Arial"/>
          <w:b/>
          <w:bCs/>
          <w:color w:val="000000" w:themeColor="text1"/>
          <w:lang w:eastAsia="en-GB"/>
        </w:rPr>
      </w:pPr>
      <w:r w:rsidRPr="00B429BE">
        <w:rPr>
          <w:rFonts w:eastAsia="Calibri"/>
          <w:color w:val="000000" w:themeColor="text1"/>
          <w:shd w:val="clear" w:color="auto" w:fill="FFFFFF"/>
        </w:rPr>
        <w:t>with guidance, they compare observations with predictions and identify further questions.</w:t>
      </w:r>
      <w:r w:rsidRPr="00B429BE">
        <w:rPr>
          <w:rFonts w:eastAsia="Calibri"/>
          <w:color w:val="000000" w:themeColor="text1"/>
        </w:rPr>
        <w:t xml:space="preserve"> </w:t>
      </w:r>
    </w:p>
    <w:p w14:paraId="414150A5" w14:textId="3BEB0E50" w:rsidR="00B429BE" w:rsidRPr="00B429BE" w:rsidRDefault="00B429BE" w:rsidP="00B429BE">
      <w:pPr>
        <w:pStyle w:val="ListParagraph"/>
        <w:numPr>
          <w:ilvl w:val="0"/>
          <w:numId w:val="4"/>
        </w:numPr>
        <w:shd w:val="clear" w:color="auto" w:fill="FFFFFF"/>
        <w:rPr>
          <w:rFonts w:eastAsia="Times New Roman" w:cs="Arial"/>
          <w:b/>
          <w:bCs/>
          <w:color w:val="000000" w:themeColor="text1"/>
          <w:lang w:eastAsia="en-GB"/>
        </w:rPr>
      </w:pPr>
      <w:r w:rsidRPr="00B429BE">
        <w:rPr>
          <w:rFonts w:eastAsia="Calibri"/>
          <w:color w:val="000000" w:themeColor="text1"/>
          <w:shd w:val="clear" w:color="auto" w:fill="FFFFFF"/>
        </w:rPr>
        <w:t xml:space="preserve">use everyday vocabulary to communicate observations, </w:t>
      </w:r>
      <w:proofErr w:type="gramStart"/>
      <w:r w:rsidRPr="00B429BE">
        <w:rPr>
          <w:rFonts w:eastAsia="Calibri"/>
          <w:color w:val="000000" w:themeColor="text1"/>
          <w:shd w:val="clear" w:color="auto" w:fill="FFFFFF"/>
        </w:rPr>
        <w:t>findings</w:t>
      </w:r>
      <w:proofErr w:type="gramEnd"/>
      <w:r w:rsidRPr="00B429BE">
        <w:rPr>
          <w:rFonts w:eastAsia="Calibri"/>
          <w:color w:val="000000" w:themeColor="text1"/>
          <w:shd w:val="clear" w:color="auto" w:fill="FFFFFF"/>
        </w:rPr>
        <w:t xml:space="preserve"> and ideas.</w:t>
      </w:r>
    </w:p>
    <w:p w14:paraId="48706292" w14:textId="77777777" w:rsidR="00B429BE" w:rsidRPr="00B429BE" w:rsidRDefault="00B429BE" w:rsidP="00560C37">
      <w:pPr>
        <w:shd w:val="clear" w:color="auto" w:fill="FFFFFF"/>
        <w:jc w:val="center"/>
        <w:rPr>
          <w:rFonts w:cs="Arial"/>
          <w:b/>
          <w:bCs/>
          <w:color w:val="000000" w:themeColor="text1"/>
          <w:sz w:val="32"/>
          <w:szCs w:val="32"/>
        </w:rPr>
      </w:pPr>
    </w:p>
    <w:p w14:paraId="05B94AB9" w14:textId="291C9442" w:rsidR="00DD2D3C" w:rsidRPr="00B429BE" w:rsidRDefault="007409B6" w:rsidP="00560C37">
      <w:pPr>
        <w:shd w:val="clear" w:color="auto" w:fill="FFFFFF"/>
        <w:jc w:val="center"/>
        <w:rPr>
          <w:rFonts w:eastAsia="Times New Roman" w:cs="Arial"/>
          <w:color w:val="000000" w:themeColor="text1"/>
          <w:lang w:eastAsia="en-GB"/>
        </w:rPr>
      </w:pPr>
      <w:r w:rsidRPr="00B429BE">
        <w:rPr>
          <w:rFonts w:cs="Arial"/>
          <w:b/>
          <w:bCs/>
          <w:color w:val="000000" w:themeColor="text1"/>
          <w:sz w:val="32"/>
          <w:szCs w:val="32"/>
        </w:rPr>
        <w:t xml:space="preserve">Science </w:t>
      </w:r>
      <w:r w:rsidR="00560C37" w:rsidRPr="00B429BE">
        <w:rPr>
          <w:rFonts w:cs="Arial"/>
          <w:b/>
          <w:bCs/>
          <w:color w:val="000000" w:themeColor="text1"/>
          <w:sz w:val="32"/>
          <w:szCs w:val="32"/>
        </w:rPr>
        <w:t>Content Descriptors</w:t>
      </w:r>
      <w:r w:rsidRPr="00B429BE">
        <w:rPr>
          <w:rFonts w:cs="Arial"/>
          <w:b/>
          <w:bCs/>
          <w:color w:val="000000" w:themeColor="text1"/>
          <w:sz w:val="32"/>
          <w:szCs w:val="32"/>
        </w:rPr>
        <w:t xml:space="preserve"> + elaborations</w:t>
      </w:r>
    </w:p>
    <w:p w14:paraId="30744F5C" w14:textId="77777777" w:rsidR="00DD2D3C" w:rsidRPr="00B429BE" w:rsidRDefault="00DD2D3C" w:rsidP="00DD2D3C">
      <w:pPr>
        <w:shd w:val="clear" w:color="auto" w:fill="FFFFFF"/>
        <w:rPr>
          <w:rFonts w:eastAsia="Times New Roman" w:cs="Arial"/>
          <w:b/>
          <w:bCs/>
          <w:color w:val="000000" w:themeColor="text1"/>
          <w:lang w:eastAsia="en-GB"/>
        </w:rPr>
      </w:pPr>
    </w:p>
    <w:tbl>
      <w:tblPr>
        <w:tblStyle w:val="TableGrid2"/>
        <w:tblW w:w="0" w:type="auto"/>
        <w:tblCellMar>
          <w:top w:w="23" w:type="dxa"/>
          <w:left w:w="45" w:type="dxa"/>
          <w:bottom w:w="23" w:type="dxa"/>
          <w:right w:w="45" w:type="dxa"/>
        </w:tblCellMar>
        <w:tblLook w:val="04A0" w:firstRow="1" w:lastRow="0" w:firstColumn="1" w:lastColumn="0" w:noHBand="0" w:noVBand="1"/>
        <w:tblCaption w:val="Table of curriculum elements for Science: Year 1"/>
      </w:tblPr>
      <w:tblGrid>
        <w:gridCol w:w="3200"/>
        <w:gridCol w:w="4060"/>
        <w:gridCol w:w="1750"/>
      </w:tblGrid>
      <w:tr w:rsidR="00B429BE" w:rsidRPr="00B429BE" w14:paraId="09F7D655" w14:textId="77777777" w:rsidTr="00B429BE">
        <w:tc>
          <w:tcPr>
            <w:tcW w:w="12328" w:type="dxa"/>
            <w:gridSpan w:val="2"/>
            <w:shd w:val="clear" w:color="auto" w:fill="D0CECE" w:themeFill="background2" w:themeFillShade="E6"/>
          </w:tcPr>
          <w:p w14:paraId="134853EA" w14:textId="77777777" w:rsidR="00B429BE" w:rsidRPr="00B429BE" w:rsidRDefault="00B429BE" w:rsidP="0003752C">
            <w:pPr>
              <w:pStyle w:val="BodyText"/>
              <w:spacing w:before="40" w:after="40" w:line="240" w:lineRule="auto"/>
              <w:ind w:left="23" w:right="23"/>
              <w:rPr>
                <w:b/>
                <w:bCs/>
                <w:color w:val="000000" w:themeColor="text1"/>
              </w:rPr>
            </w:pPr>
            <w:r w:rsidRPr="00B429BE">
              <w:rPr>
                <w:b/>
                <w:color w:val="000000" w:themeColor="text1"/>
              </w:rPr>
              <w:t>Strand: Science understanding</w:t>
            </w:r>
          </w:p>
        </w:tc>
        <w:tc>
          <w:tcPr>
            <w:tcW w:w="2798" w:type="dxa"/>
            <w:shd w:val="clear" w:color="auto" w:fill="C5E0B3" w:themeFill="accent6" w:themeFillTint="66"/>
          </w:tcPr>
          <w:p w14:paraId="58C7F466" w14:textId="77777777" w:rsidR="00B429BE" w:rsidRPr="00B429BE" w:rsidRDefault="00B429BE" w:rsidP="0003752C">
            <w:pPr>
              <w:pStyle w:val="BodyText"/>
              <w:spacing w:before="40" w:after="40" w:line="240" w:lineRule="auto"/>
              <w:ind w:left="23" w:right="23"/>
              <w:rPr>
                <w:b/>
                <w:bCs/>
                <w:color w:val="000000" w:themeColor="text1"/>
              </w:rPr>
            </w:pPr>
            <w:r w:rsidRPr="00B429BE">
              <w:rPr>
                <w:b/>
                <w:color w:val="000000" w:themeColor="text1"/>
              </w:rPr>
              <w:t>Year 1</w:t>
            </w:r>
          </w:p>
        </w:tc>
      </w:tr>
      <w:tr w:rsidR="00B429BE" w:rsidRPr="00B429BE" w14:paraId="31BAFD27" w14:textId="77777777" w:rsidTr="00B429BE">
        <w:tc>
          <w:tcPr>
            <w:tcW w:w="15126" w:type="dxa"/>
            <w:gridSpan w:val="3"/>
            <w:shd w:val="clear" w:color="auto" w:fill="FBE4D5" w:themeFill="accent2" w:themeFillTint="33"/>
          </w:tcPr>
          <w:p w14:paraId="03E6363A" w14:textId="77777777" w:rsidR="00B429BE" w:rsidRPr="00B429BE" w:rsidRDefault="00B429BE" w:rsidP="0003752C">
            <w:pPr>
              <w:pStyle w:val="BodyText"/>
              <w:spacing w:before="40" w:after="40" w:line="240" w:lineRule="auto"/>
              <w:ind w:left="23" w:right="23"/>
              <w:rPr>
                <w:b/>
                <w:bCs/>
                <w:iCs/>
                <w:color w:val="000000" w:themeColor="text1"/>
              </w:rPr>
            </w:pPr>
            <w:r w:rsidRPr="00B429BE">
              <w:rPr>
                <w:b/>
                <w:bCs/>
                <w:color w:val="000000" w:themeColor="text1"/>
              </w:rPr>
              <w:t>Sub-strand: Biological sciences</w:t>
            </w:r>
          </w:p>
        </w:tc>
      </w:tr>
      <w:tr w:rsidR="00B429BE" w:rsidRPr="00B429BE" w14:paraId="524E044C" w14:textId="77777777" w:rsidTr="00B429BE">
        <w:tc>
          <w:tcPr>
            <w:tcW w:w="4673" w:type="dxa"/>
            <w:shd w:val="clear" w:color="auto" w:fill="D0CECE" w:themeFill="background2" w:themeFillShade="E6"/>
          </w:tcPr>
          <w:p w14:paraId="6D8E8FD7" w14:textId="77777777" w:rsidR="00B429BE" w:rsidRPr="00B429BE" w:rsidRDefault="00B429BE" w:rsidP="0003752C">
            <w:pPr>
              <w:pStyle w:val="BodyText"/>
              <w:spacing w:before="40" w:after="40" w:line="240" w:lineRule="auto"/>
              <w:ind w:left="23" w:right="23"/>
              <w:rPr>
                <w:b/>
                <w:color w:val="000000" w:themeColor="text1"/>
              </w:rPr>
            </w:pPr>
            <w:r w:rsidRPr="00B429BE">
              <w:rPr>
                <w:b/>
                <w:color w:val="000000" w:themeColor="text1"/>
              </w:rPr>
              <w:t>Content descriptions</w:t>
            </w:r>
            <w:r w:rsidRPr="00B429BE">
              <w:rPr>
                <w:b/>
                <w:color w:val="000000" w:themeColor="text1"/>
              </w:rPr>
              <w:br/>
            </w:r>
            <w:r w:rsidRPr="00B429BE">
              <w:rPr>
                <w:bCs/>
                <w:i/>
                <w:iCs/>
                <w:color w:val="000000" w:themeColor="text1"/>
                <w:sz w:val="16"/>
                <w:szCs w:val="16"/>
              </w:rPr>
              <w:t>Students learn to:</w:t>
            </w:r>
          </w:p>
        </w:tc>
        <w:tc>
          <w:tcPr>
            <w:tcW w:w="10453" w:type="dxa"/>
            <w:gridSpan w:val="2"/>
            <w:shd w:val="clear" w:color="auto" w:fill="E7E6E6" w:themeFill="background2"/>
          </w:tcPr>
          <w:p w14:paraId="113120AC" w14:textId="77777777" w:rsidR="00B429BE" w:rsidRPr="00B429BE" w:rsidRDefault="00B429BE" w:rsidP="0003752C">
            <w:pPr>
              <w:pStyle w:val="BodyText"/>
              <w:spacing w:before="40" w:after="40" w:line="240" w:lineRule="auto"/>
              <w:ind w:left="23" w:right="23"/>
              <w:rPr>
                <w:rFonts w:eastAsiaTheme="majorEastAsia"/>
                <w:b/>
                <w:bCs/>
                <w:color w:val="000000" w:themeColor="text1"/>
              </w:rPr>
            </w:pPr>
            <w:r w:rsidRPr="00B429BE">
              <w:rPr>
                <w:rFonts w:eastAsiaTheme="majorEastAsia"/>
                <w:b/>
                <w:bCs/>
                <w:color w:val="000000" w:themeColor="text1"/>
              </w:rPr>
              <w:t>Content elaborations</w:t>
            </w:r>
          </w:p>
          <w:p w14:paraId="24BF19D0" w14:textId="77777777" w:rsidR="00B429BE" w:rsidRPr="00B429BE" w:rsidRDefault="00B429BE" w:rsidP="0003752C">
            <w:pPr>
              <w:pStyle w:val="BodyText"/>
              <w:spacing w:before="40" w:after="40" w:line="240" w:lineRule="auto"/>
              <w:ind w:left="23" w:right="23"/>
              <w:rPr>
                <w:bCs/>
                <w:i/>
                <w:iCs/>
                <w:color w:val="000000" w:themeColor="text1"/>
                <w:sz w:val="16"/>
                <w:szCs w:val="16"/>
              </w:rPr>
            </w:pPr>
            <w:r w:rsidRPr="00B429BE">
              <w:rPr>
                <w:rFonts w:eastAsiaTheme="majorEastAsia"/>
                <w:i/>
                <w:color w:val="000000" w:themeColor="text1"/>
                <w:sz w:val="16"/>
                <w:szCs w:val="16"/>
              </w:rPr>
              <w:t>This may involve students:</w:t>
            </w:r>
          </w:p>
        </w:tc>
      </w:tr>
      <w:tr w:rsidR="00B429BE" w:rsidRPr="00B429BE" w14:paraId="4A52C0B9" w14:textId="77777777" w:rsidTr="0003752C">
        <w:trPr>
          <w:trHeight w:val="2367"/>
        </w:trPr>
        <w:tc>
          <w:tcPr>
            <w:tcW w:w="4673" w:type="dxa"/>
          </w:tcPr>
          <w:p w14:paraId="1607B93E" w14:textId="77777777" w:rsidR="00B429BE" w:rsidRPr="00B429BE" w:rsidRDefault="00B429BE" w:rsidP="0003752C">
            <w:pPr>
              <w:spacing w:after="120"/>
              <w:ind w:left="360" w:right="432"/>
              <w:rPr>
                <w:rStyle w:val="SubtleEmphasis"/>
                <w:i/>
                <w:iCs w:val="0"/>
                <w:color w:val="000000" w:themeColor="text1"/>
              </w:rPr>
            </w:pPr>
            <w:r w:rsidRPr="00B429BE">
              <w:rPr>
                <w:rStyle w:val="SubtleEmphasis"/>
                <w:color w:val="000000" w:themeColor="text1"/>
              </w:rPr>
              <w:t xml:space="preserve">identify the basic needs of plants and animals, including air, water, food or shelter, and describe how the places they live meet those needs </w:t>
            </w:r>
          </w:p>
          <w:p w14:paraId="415A4D00" w14:textId="77777777" w:rsidR="00B429BE" w:rsidRPr="00B429BE" w:rsidRDefault="00B429BE" w:rsidP="0003752C">
            <w:pPr>
              <w:spacing w:after="120"/>
              <w:ind w:left="360" w:right="432"/>
              <w:rPr>
                <w:rStyle w:val="SubtleEmphasis"/>
                <w:i/>
                <w:iCs w:val="0"/>
                <w:color w:val="000000" w:themeColor="text1"/>
              </w:rPr>
            </w:pPr>
            <w:r w:rsidRPr="00B429BE">
              <w:rPr>
                <w:rStyle w:val="SubtleEmphasis"/>
                <w:color w:val="000000" w:themeColor="text1"/>
              </w:rPr>
              <w:t>AC9S1U01</w:t>
            </w:r>
          </w:p>
        </w:tc>
        <w:tc>
          <w:tcPr>
            <w:tcW w:w="10453" w:type="dxa"/>
            <w:gridSpan w:val="2"/>
          </w:tcPr>
          <w:p w14:paraId="4048CBCC" w14:textId="169A58A9" w:rsidR="00B429BE" w:rsidRPr="00B429BE" w:rsidRDefault="00B429BE" w:rsidP="0003752C">
            <w:pPr>
              <w:pStyle w:val="BodyText"/>
              <w:numPr>
                <w:ilvl w:val="0"/>
                <w:numId w:val="1"/>
              </w:numPr>
              <w:spacing w:before="120" w:after="120" w:line="240" w:lineRule="auto"/>
              <w:ind w:left="317" w:hanging="288"/>
              <w:rPr>
                <w:rFonts w:eastAsia="Calibri"/>
                <w:color w:val="000000" w:themeColor="text1"/>
                <w:sz w:val="20"/>
              </w:rPr>
            </w:pPr>
            <w:r w:rsidRPr="00B429BE">
              <w:rPr>
                <w:rFonts w:eastAsia="Calibri"/>
                <w:color w:val="000000" w:themeColor="text1"/>
                <w:sz w:val="20"/>
              </w:rPr>
              <w:t xml:space="preserve">identifying the places where plants and animals live, including in our homes, local areas such as ponds, national parks, gardens </w:t>
            </w:r>
          </w:p>
          <w:p w14:paraId="43BF1FEF" w14:textId="77777777" w:rsidR="00B429BE" w:rsidRPr="00B429BE" w:rsidRDefault="00B429BE" w:rsidP="0003752C">
            <w:pPr>
              <w:pStyle w:val="BodyText"/>
              <w:numPr>
                <w:ilvl w:val="0"/>
                <w:numId w:val="1"/>
              </w:numPr>
              <w:spacing w:before="120" w:after="120" w:line="240" w:lineRule="auto"/>
              <w:ind w:left="317" w:hanging="288"/>
              <w:rPr>
                <w:rFonts w:eastAsia="Calibri"/>
                <w:color w:val="000000" w:themeColor="text1"/>
                <w:sz w:val="20"/>
              </w:rPr>
            </w:pPr>
            <w:r w:rsidRPr="00B429BE">
              <w:rPr>
                <w:rFonts w:eastAsia="Calibri"/>
                <w:color w:val="000000" w:themeColor="text1"/>
                <w:sz w:val="20"/>
              </w:rPr>
              <w:t>identifying what they do to look after pets or plants at home and grouping these activities</w:t>
            </w:r>
          </w:p>
          <w:p w14:paraId="1638F0F7" w14:textId="77777777" w:rsidR="00B429BE" w:rsidRPr="00B429BE" w:rsidRDefault="00B429BE" w:rsidP="0003752C">
            <w:pPr>
              <w:pStyle w:val="BodyText"/>
              <w:numPr>
                <w:ilvl w:val="0"/>
                <w:numId w:val="1"/>
              </w:numPr>
              <w:spacing w:before="120" w:after="120" w:line="240" w:lineRule="auto"/>
              <w:ind w:left="317" w:hanging="288"/>
              <w:rPr>
                <w:rFonts w:eastAsia="Calibri"/>
                <w:color w:val="000000" w:themeColor="text1"/>
                <w:sz w:val="20"/>
              </w:rPr>
            </w:pPr>
            <w:r w:rsidRPr="00B429BE">
              <w:rPr>
                <w:rFonts w:eastAsia="Calibri"/>
                <w:color w:val="000000" w:themeColor="text1"/>
                <w:sz w:val="20"/>
              </w:rPr>
              <w:t>identifying and comparing the needs of a variety of plants and animals, including humans, based on their own experiences</w:t>
            </w:r>
          </w:p>
          <w:p w14:paraId="2180DEBE" w14:textId="77777777" w:rsidR="00B429BE" w:rsidRPr="00B429BE" w:rsidRDefault="00B429BE" w:rsidP="0003752C">
            <w:pPr>
              <w:pStyle w:val="BodyText"/>
              <w:numPr>
                <w:ilvl w:val="0"/>
                <w:numId w:val="1"/>
              </w:numPr>
              <w:spacing w:before="120" w:after="120" w:line="240" w:lineRule="auto"/>
              <w:ind w:left="317" w:hanging="288"/>
              <w:rPr>
                <w:rFonts w:eastAsia="Calibri"/>
                <w:color w:val="000000" w:themeColor="text1"/>
                <w:sz w:val="20"/>
              </w:rPr>
            </w:pPr>
            <w:r w:rsidRPr="00B429BE">
              <w:rPr>
                <w:rFonts w:eastAsia="Calibri"/>
                <w:color w:val="000000" w:themeColor="text1"/>
                <w:sz w:val="20"/>
              </w:rPr>
              <w:t>creating dioramas of a place a plant or animal lives, and identifying the features that enable it to meet its needs</w:t>
            </w:r>
          </w:p>
          <w:p w14:paraId="67EDDC8A" w14:textId="77777777" w:rsidR="00B429BE" w:rsidRPr="00B429BE" w:rsidRDefault="00B429BE" w:rsidP="0003752C">
            <w:pPr>
              <w:pStyle w:val="BodyText"/>
              <w:numPr>
                <w:ilvl w:val="0"/>
                <w:numId w:val="1"/>
              </w:numPr>
              <w:spacing w:before="120" w:after="120" w:line="240" w:lineRule="auto"/>
              <w:ind w:left="317" w:hanging="288"/>
              <w:rPr>
                <w:rFonts w:eastAsia="Calibri"/>
                <w:color w:val="000000" w:themeColor="text1"/>
                <w:sz w:val="20"/>
              </w:rPr>
            </w:pPr>
            <w:r w:rsidRPr="00B429BE">
              <w:rPr>
                <w:rFonts w:eastAsia="Calibri"/>
                <w:color w:val="000000" w:themeColor="text1"/>
                <w:sz w:val="20"/>
              </w:rPr>
              <w:t>recognising how First Nations Australians care for living things</w:t>
            </w:r>
          </w:p>
          <w:p w14:paraId="2B6FBDFD" w14:textId="77777777" w:rsidR="00B429BE" w:rsidRPr="00B429BE" w:rsidRDefault="00B429BE" w:rsidP="0003752C">
            <w:pPr>
              <w:pStyle w:val="BodyText"/>
              <w:numPr>
                <w:ilvl w:val="0"/>
                <w:numId w:val="1"/>
              </w:numPr>
              <w:spacing w:before="120" w:after="120" w:line="240" w:lineRule="auto"/>
              <w:ind w:left="317" w:hanging="288"/>
              <w:rPr>
                <w:color w:val="000000" w:themeColor="text1"/>
                <w:sz w:val="20"/>
              </w:rPr>
            </w:pPr>
            <w:r w:rsidRPr="00B429BE">
              <w:rPr>
                <w:rFonts w:eastAsia="Calibri"/>
                <w:color w:val="000000" w:themeColor="text1"/>
                <w:sz w:val="20"/>
              </w:rPr>
              <w:t xml:space="preserve">exploring why caring for plants and animals is important </w:t>
            </w:r>
          </w:p>
          <w:p w14:paraId="1EDFB54F" w14:textId="77777777" w:rsidR="00B429BE" w:rsidRPr="00B429BE" w:rsidRDefault="00B429BE" w:rsidP="00B429BE">
            <w:pPr>
              <w:pStyle w:val="BodyText"/>
              <w:spacing w:before="120" w:after="120" w:line="240" w:lineRule="auto"/>
              <w:rPr>
                <w:rFonts w:eastAsia="Calibri"/>
                <w:color w:val="000000" w:themeColor="text1"/>
                <w:sz w:val="20"/>
              </w:rPr>
            </w:pPr>
          </w:p>
          <w:p w14:paraId="0983463B" w14:textId="77777777" w:rsidR="00B429BE" w:rsidRPr="00B429BE" w:rsidRDefault="00B429BE" w:rsidP="00B429BE">
            <w:pPr>
              <w:pStyle w:val="BodyText"/>
              <w:spacing w:before="120" w:after="120" w:line="240" w:lineRule="auto"/>
              <w:rPr>
                <w:rFonts w:eastAsia="Calibri"/>
                <w:color w:val="000000" w:themeColor="text1"/>
                <w:sz w:val="20"/>
              </w:rPr>
            </w:pPr>
          </w:p>
          <w:p w14:paraId="3F6D2944" w14:textId="77777777" w:rsidR="00B429BE" w:rsidRPr="00B429BE" w:rsidRDefault="00B429BE" w:rsidP="00B429BE">
            <w:pPr>
              <w:pStyle w:val="BodyText"/>
              <w:spacing w:before="120" w:after="120" w:line="240" w:lineRule="auto"/>
              <w:rPr>
                <w:rFonts w:eastAsia="Calibri"/>
                <w:color w:val="000000" w:themeColor="text1"/>
                <w:sz w:val="20"/>
              </w:rPr>
            </w:pPr>
          </w:p>
          <w:p w14:paraId="2B3278D8" w14:textId="0C29ECC6" w:rsidR="00B429BE" w:rsidRPr="00B429BE" w:rsidRDefault="00B429BE" w:rsidP="00B429BE">
            <w:pPr>
              <w:pStyle w:val="BodyText"/>
              <w:spacing w:before="120" w:after="120" w:line="240" w:lineRule="auto"/>
              <w:rPr>
                <w:color w:val="000000" w:themeColor="text1"/>
                <w:sz w:val="20"/>
              </w:rPr>
            </w:pPr>
          </w:p>
        </w:tc>
      </w:tr>
      <w:tr w:rsidR="00B429BE" w:rsidRPr="00B429BE" w14:paraId="315F64A5" w14:textId="77777777" w:rsidTr="00B429BE">
        <w:tc>
          <w:tcPr>
            <w:tcW w:w="15126" w:type="dxa"/>
            <w:gridSpan w:val="3"/>
            <w:shd w:val="clear" w:color="auto" w:fill="FBE4D5" w:themeFill="accent2" w:themeFillTint="33"/>
          </w:tcPr>
          <w:p w14:paraId="63B85345" w14:textId="77777777" w:rsidR="00B429BE" w:rsidRPr="00B429BE" w:rsidRDefault="00B429BE" w:rsidP="0003752C">
            <w:pPr>
              <w:spacing w:before="40" w:after="40"/>
              <w:ind w:left="23" w:right="23"/>
              <w:rPr>
                <w:b/>
                <w:bCs/>
                <w:i/>
                <w:iCs/>
                <w:color w:val="000000" w:themeColor="text1"/>
                <w:sz w:val="22"/>
                <w:szCs w:val="20"/>
              </w:rPr>
            </w:pPr>
            <w:r w:rsidRPr="00B429BE">
              <w:rPr>
                <w:b/>
                <w:bCs/>
                <w:color w:val="000000" w:themeColor="text1"/>
                <w:sz w:val="22"/>
                <w:szCs w:val="20"/>
              </w:rPr>
              <w:lastRenderedPageBreak/>
              <w:t>Sub-strand: Earth and space sciences</w:t>
            </w:r>
          </w:p>
        </w:tc>
      </w:tr>
      <w:tr w:rsidR="00B429BE" w:rsidRPr="00B429BE" w14:paraId="2F08AC0A" w14:textId="77777777" w:rsidTr="0003752C">
        <w:trPr>
          <w:trHeight w:val="2367"/>
        </w:trPr>
        <w:tc>
          <w:tcPr>
            <w:tcW w:w="4673" w:type="dxa"/>
          </w:tcPr>
          <w:p w14:paraId="33A4DAF8" w14:textId="77777777" w:rsidR="00B429BE" w:rsidRPr="00B429BE" w:rsidRDefault="00B429BE" w:rsidP="0003752C">
            <w:pPr>
              <w:spacing w:after="120"/>
              <w:ind w:left="360" w:right="432"/>
              <w:textAlignment w:val="baseline"/>
              <w:rPr>
                <w:rFonts w:eastAsia="Times New Roman"/>
                <w:i/>
                <w:iCs/>
                <w:color w:val="000000" w:themeColor="text1"/>
                <w:szCs w:val="20"/>
                <w:lang w:eastAsia="en-GB"/>
              </w:rPr>
            </w:pPr>
            <w:r w:rsidRPr="00B429BE">
              <w:rPr>
                <w:rFonts w:eastAsia="Times New Roman"/>
                <w:iCs/>
                <w:color w:val="000000" w:themeColor="text1"/>
                <w:szCs w:val="20"/>
                <w:lang w:eastAsia="en-GB"/>
              </w:rPr>
              <w:t xml:space="preserve">describe </w:t>
            </w:r>
            <w:r w:rsidRPr="00B429BE">
              <w:rPr>
                <w:rFonts w:eastAsia="Times New Roman"/>
                <w:iCs/>
                <w:color w:val="000000" w:themeColor="text1"/>
                <w:szCs w:val="20"/>
                <w:lang w:val="en-US" w:eastAsia="en-GB"/>
              </w:rPr>
              <w:t>daily and seasonal changes in the environment and explore how these changes affect everyday life</w:t>
            </w:r>
            <w:r w:rsidRPr="00B429BE">
              <w:rPr>
                <w:rFonts w:eastAsia="Times New Roman"/>
                <w:iCs/>
                <w:color w:val="000000" w:themeColor="text1"/>
                <w:szCs w:val="20"/>
                <w:lang w:eastAsia="en-GB"/>
              </w:rPr>
              <w:t xml:space="preserve"> </w:t>
            </w:r>
          </w:p>
          <w:p w14:paraId="56712B71" w14:textId="77777777" w:rsidR="00B429BE" w:rsidRPr="00B429BE" w:rsidRDefault="00B429BE" w:rsidP="0003752C">
            <w:pPr>
              <w:spacing w:after="120"/>
              <w:ind w:left="360" w:right="432"/>
              <w:rPr>
                <w:i/>
                <w:color w:val="000000" w:themeColor="text1"/>
                <w:szCs w:val="22"/>
              </w:rPr>
            </w:pPr>
            <w:r w:rsidRPr="00B429BE">
              <w:rPr>
                <w:rFonts w:eastAsia="Times New Roman"/>
                <w:iCs/>
                <w:color w:val="000000" w:themeColor="text1"/>
                <w:szCs w:val="20"/>
                <w:lang w:eastAsia="en-GB"/>
              </w:rPr>
              <w:t>AC9S1U02</w:t>
            </w:r>
          </w:p>
        </w:tc>
        <w:tc>
          <w:tcPr>
            <w:tcW w:w="10453" w:type="dxa"/>
            <w:gridSpan w:val="2"/>
          </w:tcPr>
          <w:p w14:paraId="4E9C759A" w14:textId="77777777" w:rsidR="00B429BE" w:rsidRPr="00B429BE" w:rsidRDefault="00B429BE" w:rsidP="00B429BE">
            <w:pPr>
              <w:pStyle w:val="BodyText"/>
              <w:numPr>
                <w:ilvl w:val="0"/>
                <w:numId w:val="12"/>
              </w:numPr>
              <w:spacing w:before="120" w:after="120" w:line="240" w:lineRule="auto"/>
              <w:rPr>
                <w:rFonts w:eastAsia="Calibri"/>
                <w:color w:val="000000" w:themeColor="text1"/>
                <w:sz w:val="20"/>
              </w:rPr>
            </w:pPr>
            <w:r w:rsidRPr="00B429BE">
              <w:rPr>
                <w:rFonts w:eastAsia="Calibri"/>
                <w:color w:val="000000" w:themeColor="text1"/>
                <w:sz w:val="20"/>
              </w:rPr>
              <w:t>making and recording observations of phenomena such as changes to weather, seasonal changes to plants such as colour or dropping of leaves, and growth of flowers or fruit</w:t>
            </w:r>
          </w:p>
          <w:p w14:paraId="63586FD5" w14:textId="77777777" w:rsidR="00B429BE" w:rsidRPr="00B429BE" w:rsidRDefault="00B429BE" w:rsidP="00B429BE">
            <w:pPr>
              <w:pStyle w:val="BodyText"/>
              <w:numPr>
                <w:ilvl w:val="0"/>
                <w:numId w:val="12"/>
              </w:numPr>
              <w:spacing w:before="120" w:after="120" w:line="240" w:lineRule="auto"/>
              <w:rPr>
                <w:rFonts w:eastAsia="Calibri"/>
                <w:color w:val="000000" w:themeColor="text1"/>
                <w:sz w:val="20"/>
              </w:rPr>
            </w:pPr>
            <w:r w:rsidRPr="00B429BE">
              <w:rPr>
                <w:rFonts w:eastAsia="Calibri"/>
                <w:color w:val="000000" w:themeColor="text1"/>
                <w:sz w:val="20"/>
              </w:rPr>
              <w:t>noticing how daily weather indicators and seasonal patterns help us to make plans for activities in our daily lives</w:t>
            </w:r>
          </w:p>
          <w:p w14:paraId="52C724E1" w14:textId="77777777" w:rsidR="00B429BE" w:rsidRPr="00B429BE" w:rsidRDefault="00B429BE" w:rsidP="00B429BE">
            <w:pPr>
              <w:pStyle w:val="BodyText"/>
              <w:numPr>
                <w:ilvl w:val="0"/>
                <w:numId w:val="12"/>
              </w:numPr>
              <w:spacing w:before="120" w:after="120" w:line="240" w:lineRule="auto"/>
              <w:rPr>
                <w:rFonts w:eastAsia="Calibri"/>
                <w:color w:val="000000" w:themeColor="text1"/>
                <w:sz w:val="20"/>
              </w:rPr>
            </w:pPr>
            <w:r w:rsidRPr="00B429BE">
              <w:rPr>
                <w:rFonts w:eastAsia="Calibri"/>
                <w:color w:val="000000" w:themeColor="text1"/>
                <w:sz w:val="20"/>
              </w:rPr>
              <w:t>investigating how seasonal changes affect plants and animals, including animals that hibernate and migrate</w:t>
            </w:r>
          </w:p>
          <w:p w14:paraId="3CDEB829" w14:textId="77777777" w:rsidR="00B429BE" w:rsidRPr="00B429BE" w:rsidRDefault="00B429BE" w:rsidP="00B429BE">
            <w:pPr>
              <w:pStyle w:val="BodyText"/>
              <w:numPr>
                <w:ilvl w:val="0"/>
                <w:numId w:val="12"/>
              </w:numPr>
              <w:spacing w:before="120" w:after="120" w:line="240" w:lineRule="auto"/>
              <w:rPr>
                <w:rFonts w:eastAsia="Calibri"/>
                <w:color w:val="000000" w:themeColor="text1"/>
                <w:sz w:val="20"/>
              </w:rPr>
            </w:pPr>
            <w:r w:rsidRPr="00B429BE">
              <w:rPr>
                <w:rFonts w:eastAsia="Calibri"/>
                <w:color w:val="000000" w:themeColor="text1"/>
                <w:sz w:val="20"/>
              </w:rPr>
              <w:t>investigating how changes in the weather affect plants and animals, including humans</w:t>
            </w:r>
          </w:p>
          <w:p w14:paraId="428566F6" w14:textId="77777777" w:rsidR="00B429BE" w:rsidRPr="00B429BE" w:rsidRDefault="00B429BE" w:rsidP="00B429BE">
            <w:pPr>
              <w:pStyle w:val="BodyText"/>
              <w:numPr>
                <w:ilvl w:val="0"/>
                <w:numId w:val="12"/>
              </w:numPr>
              <w:spacing w:before="120" w:after="120" w:line="240" w:lineRule="auto"/>
              <w:rPr>
                <w:rFonts w:eastAsia="Calibri"/>
                <w:color w:val="000000" w:themeColor="text1"/>
                <w:sz w:val="20"/>
              </w:rPr>
            </w:pPr>
            <w:r w:rsidRPr="00B429BE">
              <w:rPr>
                <w:rFonts w:eastAsia="Calibri"/>
                <w:color w:val="000000" w:themeColor="text1"/>
                <w:sz w:val="20"/>
              </w:rPr>
              <w:t>recognising the extensive knowledges of daily and seasonal changes in weather patterns and landscape held by First Nations Australians</w:t>
            </w:r>
          </w:p>
          <w:p w14:paraId="12CBC9C8" w14:textId="77777777" w:rsidR="00B429BE" w:rsidRPr="00B429BE" w:rsidRDefault="00B429BE" w:rsidP="00B429BE">
            <w:pPr>
              <w:pStyle w:val="BodyText"/>
              <w:numPr>
                <w:ilvl w:val="0"/>
                <w:numId w:val="12"/>
              </w:numPr>
              <w:spacing w:before="120" w:after="120" w:line="240" w:lineRule="auto"/>
              <w:rPr>
                <w:color w:val="000000" w:themeColor="text1"/>
                <w:sz w:val="20"/>
              </w:rPr>
            </w:pPr>
            <w:r w:rsidRPr="00B429BE">
              <w:rPr>
                <w:rFonts w:eastAsia="Calibri"/>
                <w:color w:val="000000" w:themeColor="text1"/>
                <w:sz w:val="20"/>
              </w:rPr>
              <w:t>exploring how First Nations Australians’ concepts of time and weather patterns explain how things happen in the world around them</w:t>
            </w:r>
          </w:p>
        </w:tc>
      </w:tr>
    </w:tbl>
    <w:p w14:paraId="7CFFADE2" w14:textId="59ABFB50" w:rsidR="00B429BE" w:rsidRPr="00B429BE" w:rsidRDefault="00B429BE" w:rsidP="00DD2D3C">
      <w:pPr>
        <w:shd w:val="clear" w:color="auto" w:fill="FFFFFF"/>
        <w:rPr>
          <w:rFonts w:eastAsia="Times New Roman" w:cs="Arial"/>
          <w:b/>
          <w:bCs/>
          <w:color w:val="000000" w:themeColor="text1"/>
          <w:lang w:eastAsia="en-GB"/>
        </w:rPr>
      </w:pPr>
    </w:p>
    <w:tbl>
      <w:tblPr>
        <w:tblStyle w:val="TableGrid2"/>
        <w:tblW w:w="0" w:type="auto"/>
        <w:tblCellMar>
          <w:top w:w="23" w:type="dxa"/>
          <w:left w:w="45" w:type="dxa"/>
          <w:bottom w:w="23" w:type="dxa"/>
          <w:right w:w="45" w:type="dxa"/>
        </w:tblCellMar>
        <w:tblLook w:val="04A0" w:firstRow="1" w:lastRow="0" w:firstColumn="1" w:lastColumn="0" w:noHBand="0" w:noVBand="1"/>
        <w:tblCaption w:val="Table of curriculum elements for Science: Year 1"/>
      </w:tblPr>
      <w:tblGrid>
        <w:gridCol w:w="3163"/>
        <w:gridCol w:w="4088"/>
        <w:gridCol w:w="1759"/>
      </w:tblGrid>
      <w:tr w:rsidR="00B429BE" w:rsidRPr="00B429BE" w14:paraId="4D07CD1D" w14:textId="77777777" w:rsidTr="00B429BE">
        <w:tc>
          <w:tcPr>
            <w:tcW w:w="12328" w:type="dxa"/>
            <w:gridSpan w:val="2"/>
            <w:shd w:val="clear" w:color="auto" w:fill="D0CECE" w:themeFill="background2" w:themeFillShade="E6"/>
          </w:tcPr>
          <w:p w14:paraId="4AC00487" w14:textId="77777777" w:rsidR="00B429BE" w:rsidRPr="00B429BE" w:rsidRDefault="00B429BE" w:rsidP="0003752C">
            <w:pPr>
              <w:pStyle w:val="BodyText"/>
              <w:spacing w:before="40" w:after="40" w:line="240" w:lineRule="auto"/>
              <w:ind w:left="23" w:right="23"/>
              <w:rPr>
                <w:b/>
                <w:bCs/>
                <w:color w:val="000000" w:themeColor="text1"/>
              </w:rPr>
            </w:pPr>
            <w:r w:rsidRPr="00B429BE">
              <w:rPr>
                <w:b/>
                <w:color w:val="000000" w:themeColor="text1"/>
              </w:rPr>
              <w:t>Strand: Science as a human endeavour</w:t>
            </w:r>
          </w:p>
        </w:tc>
        <w:tc>
          <w:tcPr>
            <w:tcW w:w="2798" w:type="dxa"/>
            <w:shd w:val="clear" w:color="auto" w:fill="C5E0B3" w:themeFill="accent6" w:themeFillTint="66"/>
          </w:tcPr>
          <w:p w14:paraId="437A7C85" w14:textId="77777777" w:rsidR="00B429BE" w:rsidRPr="00B429BE" w:rsidRDefault="00B429BE" w:rsidP="0003752C">
            <w:pPr>
              <w:pStyle w:val="BodyText"/>
              <w:spacing w:before="40" w:after="40" w:line="240" w:lineRule="auto"/>
              <w:ind w:left="23" w:right="23"/>
              <w:rPr>
                <w:b/>
                <w:bCs/>
                <w:color w:val="000000" w:themeColor="text1"/>
              </w:rPr>
            </w:pPr>
            <w:r w:rsidRPr="00B429BE">
              <w:rPr>
                <w:b/>
                <w:color w:val="000000" w:themeColor="text1"/>
              </w:rPr>
              <w:t>Year 1</w:t>
            </w:r>
          </w:p>
        </w:tc>
      </w:tr>
      <w:tr w:rsidR="00B429BE" w:rsidRPr="00B429BE" w14:paraId="2C98C68F" w14:textId="77777777" w:rsidTr="00B429BE">
        <w:tc>
          <w:tcPr>
            <w:tcW w:w="15126" w:type="dxa"/>
            <w:gridSpan w:val="3"/>
            <w:shd w:val="clear" w:color="auto" w:fill="FBE4D5" w:themeFill="accent2" w:themeFillTint="33"/>
          </w:tcPr>
          <w:p w14:paraId="3F54A05C" w14:textId="77777777" w:rsidR="00B429BE" w:rsidRPr="00B429BE" w:rsidRDefault="00B429BE" w:rsidP="0003752C">
            <w:pPr>
              <w:pStyle w:val="BodyText"/>
              <w:spacing w:before="40" w:after="40" w:line="240" w:lineRule="auto"/>
              <w:ind w:left="23" w:right="23"/>
              <w:rPr>
                <w:b/>
                <w:bCs/>
                <w:iCs/>
                <w:color w:val="000000" w:themeColor="text1"/>
              </w:rPr>
            </w:pPr>
            <w:r w:rsidRPr="00B429BE">
              <w:rPr>
                <w:b/>
                <w:bCs/>
                <w:color w:val="000000" w:themeColor="text1"/>
              </w:rPr>
              <w:t>Sub-strand: Use and influence of science</w:t>
            </w:r>
          </w:p>
        </w:tc>
      </w:tr>
      <w:tr w:rsidR="00B429BE" w:rsidRPr="00B429BE" w14:paraId="75239180" w14:textId="77777777" w:rsidTr="00B429BE">
        <w:tc>
          <w:tcPr>
            <w:tcW w:w="4673" w:type="dxa"/>
            <w:shd w:val="clear" w:color="auto" w:fill="D0CECE" w:themeFill="background2" w:themeFillShade="E6"/>
          </w:tcPr>
          <w:p w14:paraId="7C062D51" w14:textId="77777777" w:rsidR="00B429BE" w:rsidRPr="00B429BE" w:rsidRDefault="00B429BE" w:rsidP="0003752C">
            <w:pPr>
              <w:pStyle w:val="BodyText"/>
              <w:spacing w:before="40" w:after="40" w:line="240" w:lineRule="auto"/>
              <w:ind w:left="23" w:right="23"/>
              <w:rPr>
                <w:b/>
                <w:color w:val="000000" w:themeColor="text1"/>
              </w:rPr>
            </w:pPr>
            <w:r w:rsidRPr="00B429BE">
              <w:rPr>
                <w:b/>
                <w:color w:val="000000" w:themeColor="text1"/>
              </w:rPr>
              <w:t>Content descriptions</w:t>
            </w:r>
            <w:r w:rsidRPr="00B429BE">
              <w:rPr>
                <w:b/>
                <w:color w:val="000000" w:themeColor="text1"/>
              </w:rPr>
              <w:br/>
            </w:r>
            <w:r w:rsidRPr="00B429BE">
              <w:rPr>
                <w:bCs/>
                <w:i/>
                <w:iCs/>
                <w:color w:val="000000" w:themeColor="text1"/>
                <w:sz w:val="16"/>
                <w:szCs w:val="16"/>
              </w:rPr>
              <w:t>Students learn to:</w:t>
            </w:r>
          </w:p>
        </w:tc>
        <w:tc>
          <w:tcPr>
            <w:tcW w:w="10453" w:type="dxa"/>
            <w:gridSpan w:val="2"/>
            <w:shd w:val="clear" w:color="auto" w:fill="E7E6E6" w:themeFill="background2"/>
          </w:tcPr>
          <w:p w14:paraId="140586AC" w14:textId="77777777" w:rsidR="00B429BE" w:rsidRPr="00B429BE" w:rsidRDefault="00B429BE" w:rsidP="0003752C">
            <w:pPr>
              <w:pStyle w:val="BodyText"/>
              <w:spacing w:before="40" w:after="40" w:line="240" w:lineRule="auto"/>
              <w:ind w:left="23" w:right="23"/>
              <w:rPr>
                <w:rFonts w:eastAsiaTheme="majorEastAsia"/>
                <w:b/>
                <w:bCs/>
                <w:color w:val="000000" w:themeColor="text1"/>
              </w:rPr>
            </w:pPr>
            <w:r w:rsidRPr="00B429BE">
              <w:rPr>
                <w:rFonts w:eastAsiaTheme="majorEastAsia"/>
                <w:b/>
                <w:bCs/>
                <w:color w:val="000000" w:themeColor="text1"/>
              </w:rPr>
              <w:t>Content elaborations</w:t>
            </w:r>
          </w:p>
          <w:p w14:paraId="330C2CE8" w14:textId="77777777" w:rsidR="00B429BE" w:rsidRPr="00B429BE" w:rsidRDefault="00B429BE" w:rsidP="0003752C">
            <w:pPr>
              <w:pStyle w:val="BodyText"/>
              <w:spacing w:before="40" w:after="40" w:line="240" w:lineRule="auto"/>
              <w:ind w:left="23" w:right="23"/>
              <w:rPr>
                <w:bCs/>
                <w:i/>
                <w:iCs/>
                <w:color w:val="000000" w:themeColor="text1"/>
                <w:sz w:val="16"/>
                <w:szCs w:val="16"/>
              </w:rPr>
            </w:pPr>
            <w:r w:rsidRPr="00B429BE">
              <w:rPr>
                <w:rFonts w:eastAsiaTheme="majorEastAsia"/>
                <w:i/>
                <w:color w:val="000000" w:themeColor="text1"/>
                <w:sz w:val="16"/>
                <w:szCs w:val="16"/>
              </w:rPr>
              <w:t>This may involve students:</w:t>
            </w:r>
          </w:p>
        </w:tc>
      </w:tr>
      <w:tr w:rsidR="00B429BE" w:rsidRPr="00B429BE" w14:paraId="54906074" w14:textId="77777777" w:rsidTr="0003752C">
        <w:trPr>
          <w:trHeight w:val="1231"/>
        </w:trPr>
        <w:tc>
          <w:tcPr>
            <w:tcW w:w="4673" w:type="dxa"/>
          </w:tcPr>
          <w:p w14:paraId="7091D7CE" w14:textId="77777777" w:rsidR="00B429BE" w:rsidRPr="00B429BE" w:rsidRDefault="00B429BE" w:rsidP="0003752C">
            <w:pPr>
              <w:spacing w:after="120"/>
              <w:ind w:left="360" w:right="432"/>
              <w:textAlignment w:val="baseline"/>
              <w:rPr>
                <w:rFonts w:eastAsia="Times New Roman"/>
                <w:i/>
                <w:iCs/>
                <w:color w:val="000000" w:themeColor="text1"/>
                <w:szCs w:val="20"/>
                <w:lang w:eastAsia="en-GB"/>
              </w:rPr>
            </w:pPr>
            <w:r w:rsidRPr="00B429BE">
              <w:rPr>
                <w:rFonts w:eastAsia="Times New Roman"/>
                <w:iCs/>
                <w:color w:val="000000" w:themeColor="text1"/>
                <w:szCs w:val="20"/>
                <w:lang w:eastAsia="en-GB"/>
              </w:rPr>
              <w:t xml:space="preserve">describe how people use science in their daily lives, including using patterns to make scientific predictions </w:t>
            </w:r>
          </w:p>
          <w:p w14:paraId="2610E0DD" w14:textId="77777777" w:rsidR="00B429BE" w:rsidRPr="00B429BE" w:rsidRDefault="00B429BE" w:rsidP="0003752C">
            <w:pPr>
              <w:spacing w:after="120"/>
              <w:ind w:left="360" w:right="432"/>
              <w:textAlignment w:val="baseline"/>
              <w:rPr>
                <w:rFonts w:eastAsia="Times New Roman"/>
                <w:i/>
                <w:iCs/>
                <w:color w:val="000000" w:themeColor="text1"/>
                <w:szCs w:val="20"/>
                <w:lang w:eastAsia="en-GB"/>
              </w:rPr>
            </w:pPr>
            <w:r w:rsidRPr="00B429BE">
              <w:rPr>
                <w:rFonts w:eastAsia="Times New Roman"/>
                <w:iCs/>
                <w:color w:val="000000" w:themeColor="text1"/>
                <w:szCs w:val="20"/>
                <w:lang w:eastAsia="en-GB"/>
              </w:rPr>
              <w:t xml:space="preserve">AC9S1H01 </w:t>
            </w:r>
          </w:p>
          <w:p w14:paraId="708F4ED5" w14:textId="77777777" w:rsidR="00B429BE" w:rsidRPr="00B429BE" w:rsidRDefault="00B429BE" w:rsidP="0003752C">
            <w:pPr>
              <w:spacing w:after="120"/>
              <w:ind w:left="357" w:right="425"/>
              <w:rPr>
                <w:rStyle w:val="SubtleEmphasis"/>
                <w:i/>
                <w:iCs w:val="0"/>
                <w:color w:val="000000" w:themeColor="text1"/>
              </w:rPr>
            </w:pPr>
          </w:p>
        </w:tc>
        <w:tc>
          <w:tcPr>
            <w:tcW w:w="10453" w:type="dxa"/>
            <w:gridSpan w:val="2"/>
          </w:tcPr>
          <w:p w14:paraId="44D02555" w14:textId="77777777" w:rsidR="00B429BE" w:rsidRPr="00B429BE" w:rsidRDefault="00B429BE" w:rsidP="00B429BE">
            <w:pPr>
              <w:pStyle w:val="BodyText"/>
              <w:numPr>
                <w:ilvl w:val="0"/>
                <w:numId w:val="11"/>
              </w:numPr>
              <w:spacing w:before="120" w:after="120" w:line="240" w:lineRule="auto"/>
              <w:rPr>
                <w:rFonts w:eastAsia="Calibri"/>
                <w:color w:val="000000" w:themeColor="text1"/>
                <w:sz w:val="20"/>
              </w:rPr>
            </w:pPr>
            <w:r w:rsidRPr="00B429BE">
              <w:rPr>
                <w:rFonts w:eastAsia="Calibri"/>
                <w:color w:val="000000" w:themeColor="text1"/>
                <w:sz w:val="20"/>
              </w:rPr>
              <w:t>learning from farmers, bush care volunteers, gardeners or nursery owners about how they observe the needs of plants, and how they have designed or managed habitats to meet those needs</w:t>
            </w:r>
          </w:p>
          <w:p w14:paraId="003513B6" w14:textId="77777777" w:rsidR="00B429BE" w:rsidRPr="00B429BE" w:rsidRDefault="00B429BE" w:rsidP="00B429BE">
            <w:pPr>
              <w:pStyle w:val="BodyText"/>
              <w:numPr>
                <w:ilvl w:val="0"/>
                <w:numId w:val="11"/>
              </w:numPr>
              <w:spacing w:before="120" w:after="120" w:line="240" w:lineRule="auto"/>
              <w:rPr>
                <w:rFonts w:eastAsia="Calibri"/>
                <w:color w:val="000000" w:themeColor="text1"/>
                <w:sz w:val="20"/>
              </w:rPr>
            </w:pPr>
            <w:r w:rsidRPr="00B429BE">
              <w:rPr>
                <w:rFonts w:eastAsia="Calibri"/>
                <w:color w:val="000000" w:themeColor="text1"/>
                <w:sz w:val="20"/>
              </w:rPr>
              <w:t>identifying ways that science knowledge is used in the care of the local environment and suggesting ways local gardens or parks could better meet the needs of native animals</w:t>
            </w:r>
          </w:p>
          <w:p w14:paraId="51985101" w14:textId="77777777" w:rsidR="00B429BE" w:rsidRPr="00B429BE" w:rsidRDefault="00B429BE" w:rsidP="00B429BE">
            <w:pPr>
              <w:pStyle w:val="BodyText"/>
              <w:numPr>
                <w:ilvl w:val="0"/>
                <w:numId w:val="11"/>
              </w:numPr>
              <w:spacing w:before="120" w:after="120" w:line="240" w:lineRule="auto"/>
              <w:rPr>
                <w:rFonts w:eastAsia="Calibri"/>
                <w:color w:val="000000" w:themeColor="text1"/>
                <w:sz w:val="20"/>
              </w:rPr>
            </w:pPr>
            <w:r w:rsidRPr="00B429BE">
              <w:rPr>
                <w:rFonts w:eastAsia="Calibri"/>
                <w:color w:val="000000" w:themeColor="text1"/>
                <w:sz w:val="20"/>
              </w:rPr>
              <w:t xml:space="preserve">learning from local ecologists or wildlife carers about native animals’ needs and how they observe animal behaviour to design supports for them to meet those needs, such as building frog and insect hotels and nesting boxes or recycling materials to provide habitat </w:t>
            </w:r>
          </w:p>
          <w:p w14:paraId="3917792C" w14:textId="59D4FE87" w:rsidR="00B429BE" w:rsidRPr="00B429BE" w:rsidRDefault="00B429BE" w:rsidP="00B429BE">
            <w:pPr>
              <w:pStyle w:val="BodyText"/>
              <w:spacing w:before="120" w:after="120" w:line="240" w:lineRule="auto"/>
              <w:ind w:left="317"/>
              <w:rPr>
                <w:color w:val="000000" w:themeColor="text1"/>
                <w:sz w:val="20"/>
              </w:rPr>
            </w:pPr>
          </w:p>
        </w:tc>
      </w:tr>
    </w:tbl>
    <w:p w14:paraId="35D51629" w14:textId="5B355F4D" w:rsidR="00B429BE" w:rsidRPr="00B429BE" w:rsidRDefault="00B429BE" w:rsidP="00DD2D3C">
      <w:pPr>
        <w:shd w:val="clear" w:color="auto" w:fill="FFFFFF"/>
        <w:rPr>
          <w:rFonts w:eastAsia="Times New Roman" w:cs="Arial"/>
          <w:b/>
          <w:bCs/>
          <w:color w:val="000000" w:themeColor="text1"/>
          <w:lang w:eastAsia="en-GB"/>
        </w:rPr>
      </w:pPr>
    </w:p>
    <w:p w14:paraId="2995FA25" w14:textId="12C6120E" w:rsidR="00B429BE" w:rsidRPr="00B429BE" w:rsidRDefault="00B429BE" w:rsidP="00DD2D3C">
      <w:pPr>
        <w:shd w:val="clear" w:color="auto" w:fill="FFFFFF"/>
        <w:rPr>
          <w:rFonts w:eastAsia="Times New Roman" w:cs="Arial"/>
          <w:b/>
          <w:bCs/>
          <w:color w:val="000000" w:themeColor="text1"/>
          <w:lang w:eastAsia="en-GB"/>
        </w:rPr>
      </w:pPr>
    </w:p>
    <w:p w14:paraId="53AF5B95" w14:textId="09593B53" w:rsidR="00B429BE" w:rsidRPr="00B429BE" w:rsidRDefault="00B429BE" w:rsidP="00DD2D3C">
      <w:pPr>
        <w:shd w:val="clear" w:color="auto" w:fill="FFFFFF"/>
        <w:rPr>
          <w:rFonts w:eastAsia="Times New Roman" w:cs="Arial"/>
          <w:b/>
          <w:bCs/>
          <w:color w:val="000000" w:themeColor="text1"/>
          <w:lang w:eastAsia="en-GB"/>
        </w:rPr>
      </w:pPr>
    </w:p>
    <w:p w14:paraId="3F458A9C" w14:textId="69E369FF" w:rsidR="00B429BE" w:rsidRPr="00B429BE" w:rsidRDefault="00B429BE" w:rsidP="00DD2D3C">
      <w:pPr>
        <w:shd w:val="clear" w:color="auto" w:fill="FFFFFF"/>
        <w:rPr>
          <w:rFonts w:eastAsia="Times New Roman" w:cs="Arial"/>
          <w:b/>
          <w:bCs/>
          <w:color w:val="000000" w:themeColor="text1"/>
          <w:lang w:eastAsia="en-GB"/>
        </w:rPr>
      </w:pPr>
    </w:p>
    <w:p w14:paraId="546647FB" w14:textId="72E45B0C" w:rsidR="00B429BE" w:rsidRPr="00B429BE" w:rsidRDefault="00B429BE" w:rsidP="00DD2D3C">
      <w:pPr>
        <w:shd w:val="clear" w:color="auto" w:fill="FFFFFF"/>
        <w:rPr>
          <w:rFonts w:eastAsia="Times New Roman" w:cs="Arial"/>
          <w:b/>
          <w:bCs/>
          <w:color w:val="000000" w:themeColor="text1"/>
          <w:lang w:eastAsia="en-GB"/>
        </w:rPr>
      </w:pPr>
    </w:p>
    <w:p w14:paraId="3D85C6A8" w14:textId="5022F911" w:rsidR="00B429BE" w:rsidRPr="00B429BE" w:rsidRDefault="00B429BE" w:rsidP="00DD2D3C">
      <w:pPr>
        <w:shd w:val="clear" w:color="auto" w:fill="FFFFFF"/>
        <w:rPr>
          <w:rFonts w:eastAsia="Times New Roman" w:cs="Arial"/>
          <w:b/>
          <w:bCs/>
          <w:color w:val="000000" w:themeColor="text1"/>
          <w:lang w:eastAsia="en-GB"/>
        </w:rPr>
      </w:pPr>
    </w:p>
    <w:p w14:paraId="68B9D970" w14:textId="3CD79CD7" w:rsidR="00B429BE" w:rsidRPr="00B429BE" w:rsidRDefault="00B429BE" w:rsidP="00DD2D3C">
      <w:pPr>
        <w:shd w:val="clear" w:color="auto" w:fill="FFFFFF"/>
        <w:rPr>
          <w:rFonts w:eastAsia="Times New Roman" w:cs="Arial"/>
          <w:b/>
          <w:bCs/>
          <w:color w:val="000000" w:themeColor="text1"/>
          <w:lang w:eastAsia="en-GB"/>
        </w:rPr>
      </w:pPr>
    </w:p>
    <w:p w14:paraId="36A8C750" w14:textId="03F30E6D" w:rsidR="00B429BE" w:rsidRPr="00B429BE" w:rsidRDefault="00B429BE" w:rsidP="00DD2D3C">
      <w:pPr>
        <w:shd w:val="clear" w:color="auto" w:fill="FFFFFF"/>
        <w:rPr>
          <w:rFonts w:eastAsia="Times New Roman" w:cs="Arial"/>
          <w:b/>
          <w:bCs/>
          <w:color w:val="000000" w:themeColor="text1"/>
          <w:lang w:eastAsia="en-GB"/>
        </w:rPr>
      </w:pPr>
    </w:p>
    <w:p w14:paraId="1E7D0E38" w14:textId="3E972AAC" w:rsidR="00B429BE" w:rsidRPr="00B429BE" w:rsidRDefault="00B429BE" w:rsidP="00DD2D3C">
      <w:pPr>
        <w:shd w:val="clear" w:color="auto" w:fill="FFFFFF"/>
        <w:rPr>
          <w:rFonts w:eastAsia="Times New Roman" w:cs="Arial"/>
          <w:b/>
          <w:bCs/>
          <w:color w:val="000000" w:themeColor="text1"/>
          <w:lang w:eastAsia="en-GB"/>
        </w:rPr>
      </w:pPr>
    </w:p>
    <w:p w14:paraId="484CE864" w14:textId="497C3159" w:rsidR="00B429BE" w:rsidRPr="00B429BE" w:rsidRDefault="00B429BE" w:rsidP="00DD2D3C">
      <w:pPr>
        <w:shd w:val="clear" w:color="auto" w:fill="FFFFFF"/>
        <w:rPr>
          <w:rFonts w:eastAsia="Times New Roman" w:cs="Arial"/>
          <w:b/>
          <w:bCs/>
          <w:color w:val="000000" w:themeColor="text1"/>
          <w:lang w:eastAsia="en-GB"/>
        </w:rPr>
      </w:pPr>
    </w:p>
    <w:p w14:paraId="3C7E0830" w14:textId="4A0CDFA5" w:rsidR="00B429BE" w:rsidRPr="00B429BE" w:rsidRDefault="00B429BE" w:rsidP="00DD2D3C">
      <w:pPr>
        <w:shd w:val="clear" w:color="auto" w:fill="FFFFFF"/>
        <w:rPr>
          <w:rFonts w:eastAsia="Times New Roman" w:cs="Arial"/>
          <w:b/>
          <w:bCs/>
          <w:color w:val="000000" w:themeColor="text1"/>
          <w:lang w:eastAsia="en-GB"/>
        </w:rPr>
      </w:pPr>
    </w:p>
    <w:p w14:paraId="6AEC9E59" w14:textId="12839B45" w:rsidR="00B429BE" w:rsidRPr="00B429BE" w:rsidRDefault="00B429BE" w:rsidP="00DD2D3C">
      <w:pPr>
        <w:shd w:val="clear" w:color="auto" w:fill="FFFFFF"/>
        <w:rPr>
          <w:rFonts w:eastAsia="Times New Roman" w:cs="Arial"/>
          <w:b/>
          <w:bCs/>
          <w:color w:val="000000" w:themeColor="text1"/>
          <w:lang w:eastAsia="en-GB"/>
        </w:rPr>
      </w:pPr>
    </w:p>
    <w:p w14:paraId="5DE85EEF" w14:textId="77777777" w:rsidR="00B429BE" w:rsidRPr="00B429BE" w:rsidRDefault="00B429BE" w:rsidP="00DD2D3C">
      <w:pPr>
        <w:shd w:val="clear" w:color="auto" w:fill="FFFFFF"/>
        <w:rPr>
          <w:rFonts w:eastAsia="Times New Roman" w:cs="Arial"/>
          <w:b/>
          <w:bCs/>
          <w:color w:val="000000" w:themeColor="text1"/>
          <w:lang w:eastAsia="en-GB"/>
        </w:rPr>
      </w:pPr>
    </w:p>
    <w:tbl>
      <w:tblPr>
        <w:tblStyle w:val="TableGrid2"/>
        <w:tblW w:w="0" w:type="auto"/>
        <w:tblCellMar>
          <w:top w:w="23" w:type="dxa"/>
          <w:left w:w="45" w:type="dxa"/>
          <w:bottom w:w="23" w:type="dxa"/>
          <w:right w:w="45" w:type="dxa"/>
        </w:tblCellMar>
        <w:tblLook w:val="04A0" w:firstRow="1" w:lastRow="0" w:firstColumn="1" w:lastColumn="0" w:noHBand="0" w:noVBand="1"/>
        <w:tblCaption w:val="Table of curriculum elements for Science: Year 1"/>
      </w:tblPr>
      <w:tblGrid>
        <w:gridCol w:w="3114"/>
        <w:gridCol w:w="4173"/>
        <w:gridCol w:w="1723"/>
      </w:tblGrid>
      <w:tr w:rsidR="00B429BE" w:rsidRPr="00B429BE" w14:paraId="4B6B03AE" w14:textId="77777777" w:rsidTr="00B429BE">
        <w:tc>
          <w:tcPr>
            <w:tcW w:w="7287" w:type="dxa"/>
            <w:gridSpan w:val="2"/>
            <w:shd w:val="clear" w:color="auto" w:fill="D0CECE" w:themeFill="background2" w:themeFillShade="E6"/>
          </w:tcPr>
          <w:p w14:paraId="6A1023E5" w14:textId="77777777" w:rsidR="00B429BE" w:rsidRPr="00B429BE" w:rsidRDefault="00B429BE" w:rsidP="0003752C">
            <w:pPr>
              <w:pStyle w:val="BodyText"/>
              <w:spacing w:before="40" w:after="40" w:line="240" w:lineRule="auto"/>
              <w:ind w:left="23" w:right="23"/>
              <w:rPr>
                <w:b/>
                <w:bCs/>
                <w:color w:val="000000" w:themeColor="text1"/>
              </w:rPr>
            </w:pPr>
            <w:r w:rsidRPr="00B429BE">
              <w:rPr>
                <w:b/>
                <w:color w:val="000000" w:themeColor="text1"/>
              </w:rPr>
              <w:t xml:space="preserve">Strand: Science inquiry </w:t>
            </w:r>
          </w:p>
        </w:tc>
        <w:tc>
          <w:tcPr>
            <w:tcW w:w="1723" w:type="dxa"/>
            <w:shd w:val="clear" w:color="auto" w:fill="C5E0B3" w:themeFill="accent6" w:themeFillTint="66"/>
          </w:tcPr>
          <w:p w14:paraId="083DF19F" w14:textId="77777777" w:rsidR="00B429BE" w:rsidRPr="00B429BE" w:rsidRDefault="00B429BE" w:rsidP="0003752C">
            <w:pPr>
              <w:pStyle w:val="BodyText"/>
              <w:spacing w:before="40" w:after="40" w:line="240" w:lineRule="auto"/>
              <w:ind w:left="23" w:right="23"/>
              <w:rPr>
                <w:b/>
                <w:bCs/>
                <w:color w:val="000000" w:themeColor="text1"/>
              </w:rPr>
            </w:pPr>
            <w:r w:rsidRPr="00B429BE">
              <w:rPr>
                <w:b/>
                <w:color w:val="000000" w:themeColor="text1"/>
              </w:rPr>
              <w:t>Year 1</w:t>
            </w:r>
          </w:p>
        </w:tc>
      </w:tr>
      <w:tr w:rsidR="00B429BE" w:rsidRPr="00B429BE" w14:paraId="32920FEF" w14:textId="77777777" w:rsidTr="00B429BE">
        <w:tc>
          <w:tcPr>
            <w:tcW w:w="9010" w:type="dxa"/>
            <w:gridSpan w:val="3"/>
            <w:shd w:val="clear" w:color="auto" w:fill="FBE4D5" w:themeFill="accent2" w:themeFillTint="33"/>
          </w:tcPr>
          <w:p w14:paraId="6378F669" w14:textId="77777777" w:rsidR="00B429BE" w:rsidRPr="00B429BE" w:rsidRDefault="00B429BE" w:rsidP="0003752C">
            <w:pPr>
              <w:pStyle w:val="BodyText"/>
              <w:spacing w:before="40" w:after="40" w:line="240" w:lineRule="auto"/>
              <w:ind w:left="23" w:right="23"/>
              <w:rPr>
                <w:b/>
                <w:bCs/>
                <w:iCs/>
                <w:color w:val="000000" w:themeColor="text1"/>
              </w:rPr>
            </w:pPr>
            <w:r w:rsidRPr="00B429BE">
              <w:rPr>
                <w:b/>
                <w:bCs/>
                <w:color w:val="000000" w:themeColor="text1"/>
              </w:rPr>
              <w:t>Sub-strand: Questioning and predicting</w:t>
            </w:r>
          </w:p>
        </w:tc>
      </w:tr>
      <w:tr w:rsidR="00B429BE" w:rsidRPr="00B429BE" w14:paraId="6880B024" w14:textId="77777777" w:rsidTr="00B429BE">
        <w:tc>
          <w:tcPr>
            <w:tcW w:w="3114" w:type="dxa"/>
            <w:shd w:val="clear" w:color="auto" w:fill="D0CECE" w:themeFill="background2" w:themeFillShade="E6"/>
          </w:tcPr>
          <w:p w14:paraId="287A0BFB" w14:textId="77777777" w:rsidR="00B429BE" w:rsidRPr="00B429BE" w:rsidRDefault="00B429BE" w:rsidP="0003752C">
            <w:pPr>
              <w:pStyle w:val="BodyText"/>
              <w:spacing w:before="40" w:after="40" w:line="240" w:lineRule="auto"/>
              <w:ind w:left="23" w:right="23"/>
              <w:rPr>
                <w:b/>
                <w:color w:val="000000" w:themeColor="text1"/>
              </w:rPr>
            </w:pPr>
            <w:r w:rsidRPr="00B429BE">
              <w:rPr>
                <w:b/>
                <w:color w:val="000000" w:themeColor="text1"/>
              </w:rPr>
              <w:t>Content descriptions</w:t>
            </w:r>
            <w:r w:rsidRPr="00B429BE">
              <w:rPr>
                <w:b/>
                <w:color w:val="000000" w:themeColor="text1"/>
              </w:rPr>
              <w:br/>
            </w:r>
            <w:r w:rsidRPr="00B429BE">
              <w:rPr>
                <w:bCs/>
                <w:i/>
                <w:iCs/>
                <w:color w:val="000000" w:themeColor="text1"/>
                <w:sz w:val="16"/>
                <w:szCs w:val="16"/>
              </w:rPr>
              <w:t>Students learn to:</w:t>
            </w:r>
          </w:p>
        </w:tc>
        <w:tc>
          <w:tcPr>
            <w:tcW w:w="5896" w:type="dxa"/>
            <w:gridSpan w:val="2"/>
            <w:shd w:val="clear" w:color="auto" w:fill="E7E6E6" w:themeFill="background2"/>
          </w:tcPr>
          <w:p w14:paraId="6D2A72F3" w14:textId="77777777" w:rsidR="00B429BE" w:rsidRPr="00B429BE" w:rsidRDefault="00B429BE" w:rsidP="0003752C">
            <w:pPr>
              <w:pStyle w:val="BodyText"/>
              <w:spacing w:before="40" w:after="40" w:line="240" w:lineRule="auto"/>
              <w:ind w:left="23" w:right="23"/>
              <w:rPr>
                <w:rFonts w:eastAsiaTheme="majorEastAsia"/>
                <w:b/>
                <w:bCs/>
                <w:color w:val="000000" w:themeColor="text1"/>
              </w:rPr>
            </w:pPr>
            <w:r w:rsidRPr="00B429BE">
              <w:rPr>
                <w:rFonts w:eastAsiaTheme="majorEastAsia"/>
                <w:b/>
                <w:bCs/>
                <w:color w:val="000000" w:themeColor="text1"/>
              </w:rPr>
              <w:t>Content elaborations</w:t>
            </w:r>
          </w:p>
          <w:p w14:paraId="1088BB28" w14:textId="77777777" w:rsidR="00B429BE" w:rsidRPr="00B429BE" w:rsidRDefault="00B429BE" w:rsidP="0003752C">
            <w:pPr>
              <w:pStyle w:val="BodyText"/>
              <w:spacing w:before="40" w:after="40" w:line="240" w:lineRule="auto"/>
              <w:ind w:left="23" w:right="23"/>
              <w:rPr>
                <w:bCs/>
                <w:i/>
                <w:iCs/>
                <w:color w:val="000000" w:themeColor="text1"/>
                <w:sz w:val="16"/>
                <w:szCs w:val="16"/>
              </w:rPr>
            </w:pPr>
            <w:r w:rsidRPr="00B429BE">
              <w:rPr>
                <w:rFonts w:eastAsiaTheme="majorEastAsia"/>
                <w:i/>
                <w:color w:val="000000" w:themeColor="text1"/>
                <w:sz w:val="16"/>
                <w:szCs w:val="16"/>
              </w:rPr>
              <w:t>This may involve students:</w:t>
            </w:r>
          </w:p>
        </w:tc>
      </w:tr>
      <w:tr w:rsidR="00B429BE" w:rsidRPr="00B429BE" w14:paraId="1FC909D9" w14:textId="77777777" w:rsidTr="00B429BE">
        <w:trPr>
          <w:trHeight w:val="2367"/>
        </w:trPr>
        <w:tc>
          <w:tcPr>
            <w:tcW w:w="3114" w:type="dxa"/>
          </w:tcPr>
          <w:p w14:paraId="2BF24147" w14:textId="77777777" w:rsidR="00B429BE" w:rsidRPr="00B429BE" w:rsidRDefault="00B429BE" w:rsidP="0003752C">
            <w:pPr>
              <w:spacing w:after="120"/>
              <w:ind w:left="360" w:right="432"/>
              <w:textAlignment w:val="baseline"/>
              <w:rPr>
                <w:rFonts w:eastAsia="Times New Roman"/>
                <w:i/>
                <w:iCs/>
                <w:color w:val="000000" w:themeColor="text1"/>
                <w:szCs w:val="20"/>
                <w:lang w:eastAsia="en-GB"/>
              </w:rPr>
            </w:pPr>
            <w:r w:rsidRPr="00B429BE">
              <w:rPr>
                <w:rFonts w:eastAsia="Times New Roman"/>
                <w:iCs/>
                <w:color w:val="000000" w:themeColor="text1"/>
                <w:szCs w:val="20"/>
                <w:lang w:eastAsia="en-GB"/>
              </w:rPr>
              <w:t xml:space="preserve">pose questions to explore observed simple patterns and relationships and make predictions based on experiences </w:t>
            </w:r>
          </w:p>
          <w:p w14:paraId="07BEFF5D" w14:textId="77777777" w:rsidR="00B429BE" w:rsidRPr="00B429BE" w:rsidRDefault="00B429BE" w:rsidP="0003752C">
            <w:pPr>
              <w:spacing w:after="120"/>
              <w:ind w:left="360" w:right="432"/>
              <w:textAlignment w:val="baseline"/>
              <w:rPr>
                <w:rStyle w:val="SubtleEmphasis"/>
                <w:i/>
                <w:iCs w:val="0"/>
                <w:color w:val="000000" w:themeColor="text1"/>
              </w:rPr>
            </w:pPr>
            <w:r w:rsidRPr="00B429BE">
              <w:rPr>
                <w:rFonts w:eastAsia="Times New Roman"/>
                <w:iCs/>
                <w:color w:val="000000" w:themeColor="text1"/>
                <w:szCs w:val="20"/>
                <w:lang w:eastAsia="en-GB"/>
              </w:rPr>
              <w:t>AC9S1I01</w:t>
            </w:r>
          </w:p>
        </w:tc>
        <w:tc>
          <w:tcPr>
            <w:tcW w:w="5896" w:type="dxa"/>
            <w:gridSpan w:val="2"/>
          </w:tcPr>
          <w:p w14:paraId="3E497FDE" w14:textId="77777777" w:rsidR="00B429BE" w:rsidRPr="00B429BE" w:rsidRDefault="00B429BE" w:rsidP="00B429BE">
            <w:pPr>
              <w:pStyle w:val="BodyText"/>
              <w:numPr>
                <w:ilvl w:val="0"/>
                <w:numId w:val="10"/>
              </w:numPr>
              <w:spacing w:before="120" w:after="120" w:line="240" w:lineRule="auto"/>
              <w:rPr>
                <w:rFonts w:eastAsia="Calibri"/>
                <w:color w:val="000000" w:themeColor="text1"/>
                <w:sz w:val="20"/>
              </w:rPr>
            </w:pPr>
            <w:r w:rsidRPr="00B429BE">
              <w:rPr>
                <w:rFonts w:eastAsia="Calibri"/>
                <w:color w:val="000000" w:themeColor="text1"/>
                <w:sz w:val="20"/>
              </w:rPr>
              <w:t>posing questions about how animals meet their needs in particular places, such as: ‘Where does it shelter? Where does it get water from?’</w:t>
            </w:r>
          </w:p>
          <w:p w14:paraId="24BB46F6" w14:textId="77777777" w:rsidR="00B429BE" w:rsidRPr="00B429BE" w:rsidRDefault="00B429BE" w:rsidP="00B429BE">
            <w:pPr>
              <w:pStyle w:val="BodyText"/>
              <w:numPr>
                <w:ilvl w:val="0"/>
                <w:numId w:val="10"/>
              </w:numPr>
              <w:spacing w:before="120" w:after="120" w:line="240" w:lineRule="auto"/>
              <w:rPr>
                <w:rFonts w:eastAsia="Calibri"/>
                <w:color w:val="000000" w:themeColor="text1"/>
                <w:sz w:val="20"/>
              </w:rPr>
            </w:pPr>
            <w:r w:rsidRPr="00B429BE">
              <w:rPr>
                <w:rFonts w:eastAsia="Calibri"/>
                <w:color w:val="000000" w:themeColor="text1"/>
                <w:sz w:val="20"/>
              </w:rPr>
              <w:t>making predictions about plant needs, such as: ‘I think a plant will die if it doesn’t get enough water’</w:t>
            </w:r>
          </w:p>
          <w:p w14:paraId="3F9E00A4" w14:textId="79B56773" w:rsidR="00B429BE" w:rsidRPr="00B429BE" w:rsidRDefault="00B429BE" w:rsidP="00B429BE">
            <w:pPr>
              <w:pStyle w:val="BodyText"/>
              <w:numPr>
                <w:ilvl w:val="0"/>
                <w:numId w:val="10"/>
              </w:numPr>
              <w:spacing w:before="120" w:after="120" w:line="240" w:lineRule="auto"/>
              <w:rPr>
                <w:rFonts w:eastAsia="Calibri"/>
                <w:color w:val="000000" w:themeColor="text1"/>
                <w:sz w:val="20"/>
              </w:rPr>
            </w:pPr>
            <w:r w:rsidRPr="00B429BE">
              <w:rPr>
                <w:rFonts w:eastAsia="Calibri"/>
                <w:color w:val="000000" w:themeColor="text1"/>
                <w:sz w:val="20"/>
              </w:rPr>
              <w:t>making predictions about types of animals and plants they might observe in a particular place, such as a garden or pond or national park</w:t>
            </w:r>
          </w:p>
          <w:p w14:paraId="2B8B730A" w14:textId="77777777" w:rsidR="00B429BE" w:rsidRPr="00B429BE" w:rsidRDefault="00B429BE" w:rsidP="00B429BE">
            <w:pPr>
              <w:pStyle w:val="BodyText"/>
              <w:numPr>
                <w:ilvl w:val="0"/>
                <w:numId w:val="10"/>
              </w:numPr>
              <w:spacing w:before="120" w:after="120" w:line="240" w:lineRule="auto"/>
              <w:rPr>
                <w:color w:val="000000" w:themeColor="text1"/>
                <w:sz w:val="20"/>
              </w:rPr>
            </w:pPr>
            <w:r w:rsidRPr="00B429BE">
              <w:rPr>
                <w:rFonts w:eastAsia="Calibri"/>
                <w:color w:val="000000" w:themeColor="text1"/>
                <w:sz w:val="20"/>
              </w:rPr>
              <w:t>making predictions about patterns of observable phenomena such as seasonal changes of plants or changes in temperatures across the seasons</w:t>
            </w:r>
          </w:p>
        </w:tc>
      </w:tr>
      <w:tr w:rsidR="00B429BE" w:rsidRPr="00B429BE" w14:paraId="47EE75E6" w14:textId="77777777" w:rsidTr="00B429BE">
        <w:tc>
          <w:tcPr>
            <w:tcW w:w="9010" w:type="dxa"/>
            <w:gridSpan w:val="3"/>
            <w:shd w:val="clear" w:color="auto" w:fill="FBE4D5" w:themeFill="accent2" w:themeFillTint="33"/>
          </w:tcPr>
          <w:p w14:paraId="7E8B7AAF" w14:textId="77777777" w:rsidR="00B429BE" w:rsidRPr="00B429BE" w:rsidRDefault="00B429BE" w:rsidP="0003752C">
            <w:pPr>
              <w:pStyle w:val="BodyText"/>
              <w:spacing w:before="40" w:after="40" w:line="240" w:lineRule="auto"/>
              <w:ind w:left="23" w:right="23"/>
              <w:rPr>
                <w:b/>
                <w:bCs/>
                <w:iCs/>
                <w:color w:val="000000" w:themeColor="text1"/>
              </w:rPr>
            </w:pPr>
            <w:r w:rsidRPr="00B429BE">
              <w:rPr>
                <w:b/>
                <w:bCs/>
                <w:color w:val="000000" w:themeColor="text1"/>
              </w:rPr>
              <w:t xml:space="preserve">Sub-strand: Planning and conducting </w:t>
            </w:r>
          </w:p>
        </w:tc>
      </w:tr>
      <w:tr w:rsidR="00B429BE" w:rsidRPr="00B429BE" w14:paraId="7D579056" w14:textId="77777777" w:rsidTr="00B429BE">
        <w:trPr>
          <w:trHeight w:val="1762"/>
        </w:trPr>
        <w:tc>
          <w:tcPr>
            <w:tcW w:w="3114" w:type="dxa"/>
          </w:tcPr>
          <w:p w14:paraId="222DC8CE" w14:textId="77777777" w:rsidR="00B429BE" w:rsidRPr="00B429BE" w:rsidRDefault="00B429BE" w:rsidP="0003752C">
            <w:pPr>
              <w:spacing w:after="120"/>
              <w:ind w:left="360" w:right="432"/>
              <w:textAlignment w:val="baseline"/>
              <w:rPr>
                <w:rFonts w:eastAsia="Times New Roman"/>
                <w:i/>
                <w:iCs/>
                <w:color w:val="000000" w:themeColor="text1"/>
                <w:szCs w:val="20"/>
                <w:lang w:eastAsia="en-GB"/>
              </w:rPr>
            </w:pPr>
            <w:r w:rsidRPr="00B429BE">
              <w:rPr>
                <w:rFonts w:eastAsia="Times New Roman"/>
                <w:iCs/>
                <w:color w:val="000000" w:themeColor="text1"/>
                <w:szCs w:val="20"/>
                <w:lang w:eastAsia="en-GB"/>
              </w:rPr>
              <w:t xml:space="preserve">suggest and follow safe procedures to investigate questions and test predictions </w:t>
            </w:r>
          </w:p>
          <w:p w14:paraId="517D4EEB" w14:textId="77777777" w:rsidR="00B429BE" w:rsidRPr="00B429BE" w:rsidRDefault="00B429BE" w:rsidP="0003752C">
            <w:pPr>
              <w:spacing w:after="120"/>
              <w:ind w:left="360" w:right="432"/>
              <w:textAlignment w:val="baseline"/>
              <w:rPr>
                <w:rStyle w:val="SubtleEmphasis"/>
                <w:i/>
                <w:iCs w:val="0"/>
                <w:color w:val="000000" w:themeColor="text1"/>
              </w:rPr>
            </w:pPr>
            <w:r w:rsidRPr="00B429BE">
              <w:rPr>
                <w:rFonts w:eastAsia="Times New Roman"/>
                <w:iCs/>
                <w:color w:val="000000" w:themeColor="text1"/>
                <w:szCs w:val="20"/>
                <w:lang w:eastAsia="en-GB"/>
              </w:rPr>
              <w:t>AC9S1I02</w:t>
            </w:r>
          </w:p>
        </w:tc>
        <w:tc>
          <w:tcPr>
            <w:tcW w:w="5896" w:type="dxa"/>
            <w:gridSpan w:val="2"/>
          </w:tcPr>
          <w:p w14:paraId="4F495D2B" w14:textId="77777777" w:rsidR="00B429BE" w:rsidRPr="00B429BE" w:rsidRDefault="00B429BE" w:rsidP="00B429BE">
            <w:pPr>
              <w:pStyle w:val="BodyText"/>
              <w:numPr>
                <w:ilvl w:val="0"/>
                <w:numId w:val="9"/>
              </w:numPr>
              <w:spacing w:before="120" w:after="120" w:line="240" w:lineRule="auto"/>
              <w:rPr>
                <w:rFonts w:eastAsia="Calibri"/>
                <w:color w:val="000000" w:themeColor="text1"/>
                <w:sz w:val="20"/>
              </w:rPr>
            </w:pPr>
            <w:r w:rsidRPr="00B429BE">
              <w:rPr>
                <w:rFonts w:eastAsia="Calibri"/>
                <w:color w:val="000000" w:themeColor="text1"/>
                <w:sz w:val="20"/>
              </w:rPr>
              <w:t>suggesting ways to conduct investigations safely, including being sun safe, using age-appropriate equipment such as plastic goggles and aprons, or following teacher instructions promptly</w:t>
            </w:r>
          </w:p>
          <w:p w14:paraId="1E1806ED" w14:textId="77777777" w:rsidR="00B429BE" w:rsidRPr="00B429BE" w:rsidRDefault="00B429BE" w:rsidP="00B429BE">
            <w:pPr>
              <w:pStyle w:val="BodyText"/>
              <w:numPr>
                <w:ilvl w:val="0"/>
                <w:numId w:val="9"/>
              </w:numPr>
              <w:spacing w:before="120" w:after="120" w:line="240" w:lineRule="auto"/>
              <w:rPr>
                <w:rFonts w:eastAsia="Calibri"/>
                <w:color w:val="000000" w:themeColor="text1"/>
                <w:sz w:val="20"/>
              </w:rPr>
            </w:pPr>
            <w:r w:rsidRPr="00B429BE">
              <w:rPr>
                <w:rFonts w:eastAsia="Calibri"/>
                <w:color w:val="000000" w:themeColor="text1"/>
                <w:sz w:val="20"/>
              </w:rPr>
              <w:t>exploring different ways of investigating science questions through guided discussion</w:t>
            </w:r>
          </w:p>
          <w:p w14:paraId="1ACE747D" w14:textId="3F4E9599" w:rsidR="00B429BE" w:rsidRPr="00B429BE" w:rsidRDefault="00B429BE" w:rsidP="00B429BE">
            <w:pPr>
              <w:pStyle w:val="BodyText"/>
              <w:spacing w:before="120" w:after="120" w:line="240" w:lineRule="auto"/>
              <w:ind w:left="317"/>
              <w:rPr>
                <w:color w:val="000000" w:themeColor="text1"/>
                <w:sz w:val="20"/>
              </w:rPr>
            </w:pPr>
          </w:p>
        </w:tc>
      </w:tr>
      <w:tr w:rsidR="00B429BE" w:rsidRPr="00B429BE" w14:paraId="7AEE7856" w14:textId="77777777" w:rsidTr="00B429BE">
        <w:trPr>
          <w:trHeight w:val="1978"/>
        </w:trPr>
        <w:tc>
          <w:tcPr>
            <w:tcW w:w="3114" w:type="dxa"/>
          </w:tcPr>
          <w:p w14:paraId="23492489" w14:textId="77777777" w:rsidR="00B429BE" w:rsidRPr="00B429BE" w:rsidRDefault="00B429BE" w:rsidP="0003752C">
            <w:pPr>
              <w:spacing w:after="120"/>
              <w:ind w:left="360" w:right="432"/>
              <w:textAlignment w:val="baseline"/>
              <w:rPr>
                <w:rFonts w:eastAsia="Times New Roman"/>
                <w:i/>
                <w:iCs/>
                <w:color w:val="000000" w:themeColor="text1"/>
                <w:szCs w:val="20"/>
                <w:lang w:eastAsia="en-GB"/>
              </w:rPr>
            </w:pPr>
            <w:r w:rsidRPr="00B429BE">
              <w:rPr>
                <w:rFonts w:eastAsia="Times New Roman"/>
                <w:iCs/>
                <w:color w:val="000000" w:themeColor="text1"/>
                <w:szCs w:val="20"/>
                <w:lang w:eastAsia="en-GB"/>
              </w:rPr>
              <w:t xml:space="preserve">make and record observations, including informal measurements, using digital tools as appropriate </w:t>
            </w:r>
          </w:p>
          <w:p w14:paraId="480B67D2" w14:textId="77777777" w:rsidR="00B429BE" w:rsidRPr="00B429BE" w:rsidRDefault="00B429BE" w:rsidP="0003752C">
            <w:pPr>
              <w:spacing w:after="120"/>
              <w:ind w:left="360" w:right="432"/>
              <w:textAlignment w:val="baseline"/>
              <w:rPr>
                <w:rFonts w:eastAsia="Times New Roman"/>
                <w:i/>
                <w:iCs/>
                <w:color w:val="000000" w:themeColor="text1"/>
                <w:szCs w:val="20"/>
                <w:lang w:eastAsia="en-GB"/>
              </w:rPr>
            </w:pPr>
            <w:r w:rsidRPr="00B429BE">
              <w:rPr>
                <w:rFonts w:eastAsia="Times New Roman"/>
                <w:iCs/>
                <w:color w:val="000000" w:themeColor="text1"/>
                <w:szCs w:val="20"/>
                <w:lang w:eastAsia="en-GB"/>
              </w:rPr>
              <w:t>AC9S1I03</w:t>
            </w:r>
          </w:p>
          <w:p w14:paraId="789ACB23" w14:textId="77777777" w:rsidR="00B429BE" w:rsidRPr="00B429BE" w:rsidRDefault="00B429BE" w:rsidP="0003752C">
            <w:pPr>
              <w:spacing w:after="120"/>
              <w:ind w:left="357" w:right="425"/>
              <w:rPr>
                <w:i/>
                <w:color w:val="000000" w:themeColor="text1"/>
                <w:lang w:val="en-US"/>
              </w:rPr>
            </w:pPr>
          </w:p>
        </w:tc>
        <w:tc>
          <w:tcPr>
            <w:tcW w:w="5896" w:type="dxa"/>
            <w:gridSpan w:val="2"/>
          </w:tcPr>
          <w:p w14:paraId="656FF479" w14:textId="77777777" w:rsidR="00B429BE" w:rsidRPr="00B429BE" w:rsidRDefault="00B429BE" w:rsidP="00B429BE">
            <w:pPr>
              <w:pStyle w:val="BodyText"/>
              <w:numPr>
                <w:ilvl w:val="0"/>
                <w:numId w:val="8"/>
              </w:numPr>
              <w:spacing w:before="120" w:after="120" w:line="240" w:lineRule="auto"/>
              <w:rPr>
                <w:rFonts w:eastAsia="Calibri"/>
                <w:color w:val="000000" w:themeColor="text1"/>
                <w:sz w:val="20"/>
              </w:rPr>
            </w:pPr>
            <w:r w:rsidRPr="00B429BE">
              <w:rPr>
                <w:rFonts w:eastAsia="Calibri"/>
                <w:color w:val="000000" w:themeColor="text1"/>
                <w:sz w:val="20"/>
              </w:rPr>
              <w:t>exploring what an observation is, and different ways to make observations through guided discussion</w:t>
            </w:r>
          </w:p>
          <w:p w14:paraId="1302C26A" w14:textId="77777777" w:rsidR="00B429BE" w:rsidRPr="00B429BE" w:rsidRDefault="00B429BE" w:rsidP="00B429BE">
            <w:pPr>
              <w:pStyle w:val="BodyText"/>
              <w:numPr>
                <w:ilvl w:val="0"/>
                <w:numId w:val="8"/>
              </w:numPr>
              <w:spacing w:before="120" w:after="120" w:line="240" w:lineRule="auto"/>
              <w:rPr>
                <w:rFonts w:eastAsia="Calibri"/>
                <w:color w:val="000000" w:themeColor="text1"/>
                <w:sz w:val="20"/>
              </w:rPr>
            </w:pPr>
            <w:r w:rsidRPr="00B429BE">
              <w:rPr>
                <w:rFonts w:eastAsia="Calibri"/>
                <w:color w:val="000000" w:themeColor="text1"/>
                <w:sz w:val="20"/>
              </w:rPr>
              <w:t>counting and using informal measurements such as cups, handspans, walking paces, blocks, pencil lengths or lengths of string</w:t>
            </w:r>
          </w:p>
          <w:p w14:paraId="6B24B988" w14:textId="44CDDAEF" w:rsidR="00B429BE" w:rsidRPr="00B429BE" w:rsidRDefault="00B429BE" w:rsidP="00B429BE">
            <w:pPr>
              <w:pStyle w:val="BodyText"/>
              <w:numPr>
                <w:ilvl w:val="0"/>
                <w:numId w:val="8"/>
              </w:numPr>
              <w:spacing w:before="120" w:after="120" w:line="240" w:lineRule="auto"/>
              <w:rPr>
                <w:rStyle w:val="normaltextrun"/>
                <w:color w:val="000000" w:themeColor="text1"/>
                <w:sz w:val="20"/>
                <w:lang w:val="en-US"/>
              </w:rPr>
            </w:pPr>
            <w:r w:rsidRPr="00B429BE">
              <w:rPr>
                <w:rFonts w:eastAsia="Calibri"/>
                <w:color w:val="000000" w:themeColor="text1"/>
                <w:sz w:val="20"/>
              </w:rPr>
              <w:t>making suggestions about types of measurements that may be made during an investigation, including using blocks to measure plant growth recording observations through text, drawing, counts, informal measurements, digital photography or video</w:t>
            </w:r>
          </w:p>
        </w:tc>
      </w:tr>
      <w:tr w:rsidR="00B429BE" w:rsidRPr="00B429BE" w14:paraId="63A1BD79" w14:textId="77777777" w:rsidTr="00B429BE">
        <w:tc>
          <w:tcPr>
            <w:tcW w:w="9010" w:type="dxa"/>
            <w:gridSpan w:val="3"/>
            <w:shd w:val="clear" w:color="auto" w:fill="FBE4D5" w:themeFill="accent2" w:themeFillTint="33"/>
          </w:tcPr>
          <w:p w14:paraId="298B64AB" w14:textId="77777777" w:rsidR="00B429BE" w:rsidRPr="00B429BE" w:rsidRDefault="00B429BE" w:rsidP="0003752C">
            <w:pPr>
              <w:pStyle w:val="BodyText"/>
              <w:spacing w:before="40" w:after="40" w:line="240" w:lineRule="auto"/>
              <w:ind w:left="23" w:right="23"/>
              <w:rPr>
                <w:b/>
                <w:bCs/>
                <w:iCs/>
                <w:color w:val="000000" w:themeColor="text1"/>
              </w:rPr>
            </w:pPr>
            <w:r w:rsidRPr="00B429BE">
              <w:rPr>
                <w:b/>
                <w:bCs/>
                <w:color w:val="000000" w:themeColor="text1"/>
              </w:rPr>
              <w:t>Sub-strand: Processing, modelling and analysing</w:t>
            </w:r>
          </w:p>
        </w:tc>
      </w:tr>
      <w:tr w:rsidR="00B429BE" w:rsidRPr="00B429BE" w14:paraId="1145609E" w14:textId="77777777" w:rsidTr="00B429BE">
        <w:trPr>
          <w:trHeight w:val="2367"/>
        </w:trPr>
        <w:tc>
          <w:tcPr>
            <w:tcW w:w="3114" w:type="dxa"/>
          </w:tcPr>
          <w:p w14:paraId="4EEEC47D" w14:textId="77777777" w:rsidR="00B429BE" w:rsidRPr="00B429BE" w:rsidRDefault="00B429BE" w:rsidP="0003752C">
            <w:pPr>
              <w:spacing w:after="120"/>
              <w:ind w:left="360" w:right="432"/>
              <w:textAlignment w:val="baseline"/>
              <w:rPr>
                <w:rFonts w:eastAsia="Times New Roman"/>
                <w:i/>
                <w:iCs/>
                <w:color w:val="000000" w:themeColor="text1"/>
                <w:szCs w:val="20"/>
                <w:lang w:eastAsia="en-GB"/>
              </w:rPr>
            </w:pPr>
            <w:r w:rsidRPr="00B429BE">
              <w:rPr>
                <w:rFonts w:eastAsia="Times New Roman"/>
                <w:iCs/>
                <w:color w:val="000000" w:themeColor="text1"/>
                <w:szCs w:val="20"/>
                <w:lang w:eastAsia="en-GB"/>
              </w:rPr>
              <w:t xml:space="preserve">sort and order data and information and represent patterns, including with provided tables and visual or physical models </w:t>
            </w:r>
          </w:p>
          <w:p w14:paraId="38F4E114" w14:textId="77777777" w:rsidR="00B429BE" w:rsidRPr="00B429BE" w:rsidRDefault="00B429BE" w:rsidP="0003752C">
            <w:pPr>
              <w:spacing w:after="120"/>
              <w:ind w:left="360" w:right="432"/>
              <w:textAlignment w:val="baseline"/>
              <w:rPr>
                <w:rStyle w:val="SubtleEmphasis"/>
                <w:i/>
                <w:iCs w:val="0"/>
                <w:color w:val="000000" w:themeColor="text1"/>
              </w:rPr>
            </w:pPr>
            <w:r w:rsidRPr="00B429BE">
              <w:rPr>
                <w:rFonts w:eastAsia="Times New Roman"/>
                <w:iCs/>
                <w:color w:val="000000" w:themeColor="text1"/>
                <w:szCs w:val="20"/>
                <w:lang w:eastAsia="en-GB"/>
              </w:rPr>
              <w:t>AC9S1I04</w:t>
            </w:r>
          </w:p>
        </w:tc>
        <w:tc>
          <w:tcPr>
            <w:tcW w:w="5896" w:type="dxa"/>
            <w:gridSpan w:val="2"/>
          </w:tcPr>
          <w:p w14:paraId="256B84CC" w14:textId="77777777" w:rsidR="00B429BE" w:rsidRPr="00B429BE" w:rsidRDefault="00B429BE" w:rsidP="00B429BE">
            <w:pPr>
              <w:pStyle w:val="BodyText"/>
              <w:numPr>
                <w:ilvl w:val="0"/>
                <w:numId w:val="7"/>
              </w:numPr>
              <w:spacing w:before="120" w:after="120" w:line="240" w:lineRule="auto"/>
              <w:rPr>
                <w:rFonts w:eastAsia="Calibri"/>
                <w:color w:val="000000" w:themeColor="text1"/>
                <w:sz w:val="20"/>
              </w:rPr>
            </w:pPr>
            <w:r w:rsidRPr="00B429BE">
              <w:rPr>
                <w:rFonts w:eastAsia="Calibri"/>
                <w:color w:val="000000" w:themeColor="text1"/>
                <w:sz w:val="20"/>
              </w:rPr>
              <w:t xml:space="preserve">using pictographs featuring drawings or digital photographs and tables of measurements to document patterns of growth of plants </w:t>
            </w:r>
          </w:p>
          <w:p w14:paraId="28BACA55" w14:textId="77777777" w:rsidR="00B429BE" w:rsidRPr="00B429BE" w:rsidRDefault="00B429BE" w:rsidP="00B429BE">
            <w:pPr>
              <w:pStyle w:val="BodyText"/>
              <w:numPr>
                <w:ilvl w:val="0"/>
                <w:numId w:val="7"/>
              </w:numPr>
              <w:spacing w:before="120" w:after="120" w:line="240" w:lineRule="auto"/>
              <w:rPr>
                <w:rFonts w:eastAsia="Calibri"/>
                <w:color w:val="000000" w:themeColor="text1"/>
                <w:sz w:val="20"/>
              </w:rPr>
            </w:pPr>
            <w:r w:rsidRPr="00B429BE">
              <w:rPr>
                <w:rFonts w:eastAsia="Calibri"/>
                <w:color w:val="000000" w:themeColor="text1"/>
                <w:sz w:val="20"/>
              </w:rPr>
              <w:t>using drawings or digital photographs to document changes in weather over a series of days or weeks</w:t>
            </w:r>
          </w:p>
          <w:p w14:paraId="20F0E34A" w14:textId="77777777" w:rsidR="00B429BE" w:rsidRPr="00B429BE" w:rsidRDefault="00B429BE" w:rsidP="00B429BE">
            <w:pPr>
              <w:pStyle w:val="BodyText"/>
              <w:numPr>
                <w:ilvl w:val="0"/>
                <w:numId w:val="7"/>
              </w:numPr>
              <w:spacing w:before="120" w:after="120" w:line="240" w:lineRule="auto"/>
              <w:rPr>
                <w:rFonts w:eastAsia="Calibri"/>
                <w:color w:val="000000" w:themeColor="text1"/>
                <w:sz w:val="20"/>
              </w:rPr>
            </w:pPr>
            <w:r w:rsidRPr="00B429BE">
              <w:rPr>
                <w:rFonts w:eastAsia="Calibri"/>
                <w:color w:val="000000" w:themeColor="text1"/>
                <w:sz w:val="20"/>
              </w:rPr>
              <w:t>ordering images of seasonal changes across the year</w:t>
            </w:r>
          </w:p>
          <w:p w14:paraId="5B29515A" w14:textId="77777777" w:rsidR="00B429BE" w:rsidRPr="00B429BE" w:rsidRDefault="00B429BE" w:rsidP="00B429BE">
            <w:pPr>
              <w:pStyle w:val="BodyText"/>
              <w:numPr>
                <w:ilvl w:val="0"/>
                <w:numId w:val="7"/>
              </w:numPr>
              <w:spacing w:before="120" w:after="120" w:line="240" w:lineRule="auto"/>
              <w:rPr>
                <w:color w:val="000000" w:themeColor="text1"/>
                <w:sz w:val="20"/>
              </w:rPr>
            </w:pPr>
            <w:r w:rsidRPr="00B429BE">
              <w:rPr>
                <w:rFonts w:eastAsia="Calibri"/>
                <w:color w:val="000000" w:themeColor="text1"/>
                <w:sz w:val="20"/>
              </w:rPr>
              <w:lastRenderedPageBreak/>
              <w:t>using graphic organisers to sort data into groups, such as plants and animals, or objects around the home that need a push or pull force to work</w:t>
            </w:r>
          </w:p>
          <w:p w14:paraId="544C6180" w14:textId="2854E030" w:rsidR="00B429BE" w:rsidRPr="00B429BE" w:rsidRDefault="00B429BE" w:rsidP="0003752C">
            <w:pPr>
              <w:pStyle w:val="BodyText"/>
              <w:numPr>
                <w:ilvl w:val="0"/>
                <w:numId w:val="1"/>
              </w:numPr>
              <w:spacing w:before="120" w:after="120" w:line="240" w:lineRule="auto"/>
              <w:ind w:left="317" w:hanging="288"/>
              <w:rPr>
                <w:color w:val="000000" w:themeColor="text1"/>
                <w:sz w:val="20"/>
              </w:rPr>
            </w:pPr>
          </w:p>
        </w:tc>
      </w:tr>
      <w:tr w:rsidR="00B429BE" w:rsidRPr="00B429BE" w14:paraId="4470C962" w14:textId="77777777" w:rsidTr="00B429BE">
        <w:tc>
          <w:tcPr>
            <w:tcW w:w="9010" w:type="dxa"/>
            <w:gridSpan w:val="3"/>
            <w:shd w:val="clear" w:color="auto" w:fill="FBE4D5" w:themeFill="accent2" w:themeFillTint="33"/>
          </w:tcPr>
          <w:p w14:paraId="2D983D34" w14:textId="77777777" w:rsidR="00B429BE" w:rsidRPr="00B429BE" w:rsidRDefault="00B429BE" w:rsidP="0003752C">
            <w:pPr>
              <w:pStyle w:val="BodyText"/>
              <w:spacing w:before="40" w:after="40" w:line="240" w:lineRule="auto"/>
              <w:ind w:left="23" w:right="23"/>
              <w:rPr>
                <w:b/>
                <w:bCs/>
                <w:iCs/>
                <w:color w:val="000000" w:themeColor="text1"/>
              </w:rPr>
            </w:pPr>
            <w:r w:rsidRPr="00B429BE">
              <w:rPr>
                <w:b/>
                <w:bCs/>
                <w:color w:val="000000" w:themeColor="text1"/>
              </w:rPr>
              <w:lastRenderedPageBreak/>
              <w:t>Sub-strand: Evaluating</w:t>
            </w:r>
          </w:p>
        </w:tc>
      </w:tr>
      <w:tr w:rsidR="00B429BE" w:rsidRPr="00B429BE" w14:paraId="4C8BBEA0" w14:textId="77777777" w:rsidTr="00B429BE">
        <w:trPr>
          <w:trHeight w:val="241"/>
        </w:trPr>
        <w:tc>
          <w:tcPr>
            <w:tcW w:w="3114" w:type="dxa"/>
          </w:tcPr>
          <w:p w14:paraId="35EA981B" w14:textId="77777777" w:rsidR="00B429BE" w:rsidRPr="00B429BE" w:rsidRDefault="00B429BE" w:rsidP="0003752C">
            <w:pPr>
              <w:spacing w:after="120"/>
              <w:ind w:left="360" w:right="432"/>
              <w:textAlignment w:val="baseline"/>
              <w:rPr>
                <w:rFonts w:eastAsia="Times New Roman"/>
                <w:i/>
                <w:iCs/>
                <w:color w:val="000000" w:themeColor="text1"/>
                <w:szCs w:val="20"/>
                <w:lang w:eastAsia="en-GB"/>
              </w:rPr>
            </w:pPr>
            <w:r w:rsidRPr="00B429BE">
              <w:rPr>
                <w:rFonts w:eastAsia="Times New Roman"/>
                <w:iCs/>
                <w:color w:val="000000" w:themeColor="text1"/>
                <w:szCs w:val="20"/>
                <w:lang w:eastAsia="en-GB"/>
              </w:rPr>
              <w:t xml:space="preserve">compare observations with predictions and others’ observations, consider if investigations are fair and identify further questions with guidance </w:t>
            </w:r>
          </w:p>
          <w:p w14:paraId="03DA260B" w14:textId="77777777" w:rsidR="00B429BE" w:rsidRPr="00B429BE" w:rsidRDefault="00B429BE" w:rsidP="0003752C">
            <w:pPr>
              <w:spacing w:after="120"/>
              <w:ind w:left="360" w:right="432"/>
              <w:textAlignment w:val="baseline"/>
              <w:rPr>
                <w:rStyle w:val="SubtleEmphasis"/>
                <w:i/>
                <w:iCs w:val="0"/>
                <w:color w:val="000000" w:themeColor="text1"/>
              </w:rPr>
            </w:pPr>
            <w:r w:rsidRPr="00B429BE">
              <w:rPr>
                <w:rFonts w:eastAsia="Times New Roman"/>
                <w:iCs/>
                <w:color w:val="000000" w:themeColor="text1"/>
                <w:szCs w:val="20"/>
                <w:lang w:eastAsia="en-GB"/>
              </w:rPr>
              <w:t>AC9S1I05</w:t>
            </w:r>
          </w:p>
        </w:tc>
        <w:tc>
          <w:tcPr>
            <w:tcW w:w="5896" w:type="dxa"/>
            <w:gridSpan w:val="2"/>
          </w:tcPr>
          <w:p w14:paraId="62F22C7D" w14:textId="77777777" w:rsidR="00B429BE" w:rsidRPr="00B429BE" w:rsidRDefault="00B429BE" w:rsidP="00B429BE">
            <w:pPr>
              <w:pStyle w:val="BodyText"/>
              <w:numPr>
                <w:ilvl w:val="0"/>
                <w:numId w:val="6"/>
              </w:numPr>
              <w:spacing w:before="120" w:after="120" w:line="240" w:lineRule="auto"/>
              <w:rPr>
                <w:rFonts w:eastAsia="Calibri"/>
                <w:color w:val="000000" w:themeColor="text1"/>
                <w:sz w:val="20"/>
              </w:rPr>
            </w:pPr>
            <w:r w:rsidRPr="00B429BE">
              <w:rPr>
                <w:rFonts w:eastAsia="Calibri"/>
                <w:color w:val="000000" w:themeColor="text1"/>
                <w:sz w:val="20"/>
              </w:rPr>
              <w:t>comparing observations with those of others, such as how many birds each group counted in the playground or how much each group’s seedling has grown in a week</w:t>
            </w:r>
          </w:p>
          <w:p w14:paraId="79CE968D" w14:textId="77777777" w:rsidR="00B429BE" w:rsidRPr="00B429BE" w:rsidRDefault="00B429BE" w:rsidP="00B429BE">
            <w:pPr>
              <w:pStyle w:val="BodyText"/>
              <w:numPr>
                <w:ilvl w:val="0"/>
                <w:numId w:val="6"/>
              </w:numPr>
              <w:spacing w:before="120" w:after="120" w:line="240" w:lineRule="auto"/>
              <w:rPr>
                <w:rFonts w:eastAsia="Calibri"/>
                <w:color w:val="000000" w:themeColor="text1"/>
                <w:sz w:val="20"/>
              </w:rPr>
            </w:pPr>
            <w:r w:rsidRPr="00B429BE">
              <w:rPr>
                <w:rFonts w:eastAsia="Calibri"/>
                <w:color w:val="000000" w:themeColor="text1"/>
                <w:sz w:val="20"/>
              </w:rPr>
              <w:t>exploring if making weather observations at different times of day makes a difference and considering how they could compare weather across each day more fairly</w:t>
            </w:r>
          </w:p>
          <w:p w14:paraId="15A09549" w14:textId="5B22C136" w:rsidR="00B429BE" w:rsidRPr="00B429BE" w:rsidRDefault="00B429BE" w:rsidP="00B429BE">
            <w:pPr>
              <w:pStyle w:val="BodyText"/>
              <w:spacing w:before="120" w:after="120" w:line="240" w:lineRule="auto"/>
              <w:ind w:left="317"/>
              <w:rPr>
                <w:color w:val="000000" w:themeColor="text1"/>
                <w:sz w:val="20"/>
              </w:rPr>
            </w:pPr>
          </w:p>
        </w:tc>
      </w:tr>
    </w:tbl>
    <w:p w14:paraId="3316F34D" w14:textId="4483F489" w:rsidR="004110BD" w:rsidRPr="00B429BE" w:rsidRDefault="004110BD" w:rsidP="00DD2D3C">
      <w:pPr>
        <w:rPr>
          <w:rFonts w:cs="Arial"/>
          <w:b/>
          <w:bCs/>
          <w:color w:val="000000" w:themeColor="text1"/>
        </w:rPr>
      </w:pPr>
    </w:p>
    <w:tbl>
      <w:tblPr>
        <w:tblStyle w:val="TableGrid2"/>
        <w:tblW w:w="0" w:type="auto"/>
        <w:tblCellMar>
          <w:top w:w="23" w:type="dxa"/>
          <w:left w:w="45" w:type="dxa"/>
          <w:bottom w:w="23" w:type="dxa"/>
          <w:right w:w="45" w:type="dxa"/>
        </w:tblCellMar>
        <w:tblLook w:val="04A0" w:firstRow="1" w:lastRow="0" w:firstColumn="1" w:lastColumn="0" w:noHBand="0" w:noVBand="1"/>
        <w:tblCaption w:val="Table of curriculum elements for Science: Year 1"/>
      </w:tblPr>
      <w:tblGrid>
        <w:gridCol w:w="3244"/>
        <w:gridCol w:w="5766"/>
      </w:tblGrid>
      <w:tr w:rsidR="00B429BE" w:rsidRPr="00B429BE" w14:paraId="5BEE9AD8" w14:textId="77777777" w:rsidTr="00B429BE">
        <w:tc>
          <w:tcPr>
            <w:tcW w:w="15126" w:type="dxa"/>
            <w:gridSpan w:val="2"/>
            <w:shd w:val="clear" w:color="auto" w:fill="FBE4D5" w:themeFill="accent2" w:themeFillTint="33"/>
          </w:tcPr>
          <w:p w14:paraId="28C6566F" w14:textId="77777777" w:rsidR="00B429BE" w:rsidRPr="00B429BE" w:rsidRDefault="00B429BE" w:rsidP="0003752C">
            <w:pPr>
              <w:spacing w:before="40" w:after="40"/>
              <w:ind w:left="23" w:right="23"/>
              <w:rPr>
                <w:b/>
                <w:bCs/>
                <w:i/>
                <w:iCs/>
                <w:color w:val="000000" w:themeColor="text1"/>
                <w:sz w:val="22"/>
                <w:szCs w:val="20"/>
              </w:rPr>
            </w:pPr>
            <w:r w:rsidRPr="00B429BE">
              <w:rPr>
                <w:b/>
                <w:bCs/>
                <w:color w:val="000000" w:themeColor="text1"/>
                <w:sz w:val="22"/>
                <w:szCs w:val="20"/>
              </w:rPr>
              <w:t>Sub-strand: Communicating</w:t>
            </w:r>
          </w:p>
        </w:tc>
      </w:tr>
      <w:tr w:rsidR="00B429BE" w:rsidRPr="00B429BE" w14:paraId="001D4F87" w14:textId="77777777" w:rsidTr="0003752C">
        <w:trPr>
          <w:trHeight w:val="2367"/>
        </w:trPr>
        <w:tc>
          <w:tcPr>
            <w:tcW w:w="4673" w:type="dxa"/>
          </w:tcPr>
          <w:p w14:paraId="6BB724FC" w14:textId="77777777" w:rsidR="00B429BE" w:rsidRPr="00B429BE" w:rsidRDefault="00B429BE" w:rsidP="0003752C">
            <w:pPr>
              <w:spacing w:after="120"/>
              <w:ind w:left="360" w:right="432"/>
              <w:textAlignment w:val="baseline"/>
              <w:rPr>
                <w:rFonts w:eastAsia="Times New Roman"/>
                <w:i/>
                <w:iCs/>
                <w:color w:val="000000" w:themeColor="text1"/>
                <w:szCs w:val="20"/>
                <w:lang w:eastAsia="en-GB"/>
              </w:rPr>
            </w:pPr>
            <w:r w:rsidRPr="00B429BE">
              <w:rPr>
                <w:rFonts w:eastAsia="Times New Roman"/>
                <w:iCs/>
                <w:color w:val="000000" w:themeColor="text1"/>
                <w:szCs w:val="20"/>
                <w:lang w:eastAsia="en-GB"/>
              </w:rPr>
              <w:t xml:space="preserve">write and create texts to communicate observations, findings and ideas, using </w:t>
            </w:r>
            <w:proofErr w:type="spellStart"/>
            <w:r w:rsidRPr="00B429BE">
              <w:rPr>
                <w:rFonts w:eastAsia="Times New Roman"/>
                <w:iCs/>
                <w:color w:val="000000" w:themeColor="text1"/>
                <w:szCs w:val="20"/>
                <w:lang w:eastAsia="en-GB"/>
              </w:rPr>
              <w:t>everyday</w:t>
            </w:r>
            <w:proofErr w:type="spellEnd"/>
            <w:r w:rsidRPr="00B429BE">
              <w:rPr>
                <w:rFonts w:eastAsia="Times New Roman"/>
                <w:iCs/>
                <w:color w:val="000000" w:themeColor="text1"/>
                <w:szCs w:val="20"/>
                <w:lang w:eastAsia="en-GB"/>
              </w:rPr>
              <w:t xml:space="preserve"> and scientific vocabulary </w:t>
            </w:r>
          </w:p>
          <w:p w14:paraId="6C12D38D" w14:textId="77777777" w:rsidR="00B429BE" w:rsidRPr="00B429BE" w:rsidRDefault="00B429BE" w:rsidP="0003752C">
            <w:pPr>
              <w:spacing w:after="120"/>
              <w:ind w:left="360" w:right="432"/>
              <w:textAlignment w:val="baseline"/>
              <w:rPr>
                <w:i/>
                <w:color w:val="000000" w:themeColor="text1"/>
                <w:szCs w:val="22"/>
              </w:rPr>
            </w:pPr>
            <w:r w:rsidRPr="00B429BE">
              <w:rPr>
                <w:rFonts w:eastAsia="Times New Roman"/>
                <w:iCs/>
                <w:color w:val="000000" w:themeColor="text1"/>
                <w:szCs w:val="20"/>
                <w:lang w:eastAsia="en-GB"/>
              </w:rPr>
              <w:t>AC9S1I06</w:t>
            </w:r>
          </w:p>
        </w:tc>
        <w:tc>
          <w:tcPr>
            <w:tcW w:w="10453" w:type="dxa"/>
          </w:tcPr>
          <w:p w14:paraId="294AB9BE" w14:textId="77777777" w:rsidR="00B429BE" w:rsidRPr="00B429BE" w:rsidRDefault="00B429BE" w:rsidP="00B429BE">
            <w:pPr>
              <w:pStyle w:val="BodyText"/>
              <w:numPr>
                <w:ilvl w:val="0"/>
                <w:numId w:val="5"/>
              </w:numPr>
              <w:spacing w:before="120" w:after="120" w:line="240" w:lineRule="auto"/>
              <w:rPr>
                <w:rFonts w:eastAsia="Calibri"/>
                <w:color w:val="000000" w:themeColor="text1"/>
                <w:sz w:val="20"/>
              </w:rPr>
            </w:pPr>
            <w:r w:rsidRPr="00B429BE">
              <w:rPr>
                <w:rFonts w:eastAsia="Calibri"/>
                <w:color w:val="000000" w:themeColor="text1"/>
                <w:sz w:val="20"/>
              </w:rPr>
              <w:t xml:space="preserve">exploring the difference between </w:t>
            </w:r>
            <w:proofErr w:type="spellStart"/>
            <w:r w:rsidRPr="00B429BE">
              <w:rPr>
                <w:rFonts w:eastAsia="Calibri"/>
                <w:color w:val="000000" w:themeColor="text1"/>
                <w:sz w:val="20"/>
              </w:rPr>
              <w:t>everyday</w:t>
            </w:r>
            <w:proofErr w:type="spellEnd"/>
            <w:r w:rsidRPr="00B429BE">
              <w:rPr>
                <w:rFonts w:eastAsia="Calibri"/>
                <w:color w:val="000000" w:themeColor="text1"/>
                <w:sz w:val="20"/>
              </w:rPr>
              <w:t xml:space="preserve"> and scientific vocabulary when describing objects or events</w:t>
            </w:r>
          </w:p>
          <w:p w14:paraId="33F130C2" w14:textId="77777777" w:rsidR="00B429BE" w:rsidRPr="00B429BE" w:rsidRDefault="00B429BE" w:rsidP="00B429BE">
            <w:pPr>
              <w:pStyle w:val="BodyText"/>
              <w:numPr>
                <w:ilvl w:val="0"/>
                <w:numId w:val="5"/>
              </w:numPr>
              <w:spacing w:before="120" w:after="120" w:line="240" w:lineRule="auto"/>
              <w:rPr>
                <w:rFonts w:eastAsia="Calibri"/>
                <w:color w:val="000000" w:themeColor="text1"/>
                <w:sz w:val="20"/>
              </w:rPr>
            </w:pPr>
            <w:r w:rsidRPr="00B429BE">
              <w:rPr>
                <w:rFonts w:eastAsia="Calibri"/>
                <w:color w:val="000000" w:themeColor="text1"/>
                <w:sz w:val="20"/>
              </w:rPr>
              <w:t>creating models of the place a plant or animal lives using recycled objects, modelling clay, toys or drawings</w:t>
            </w:r>
          </w:p>
          <w:p w14:paraId="46E84FE1" w14:textId="77777777" w:rsidR="00B429BE" w:rsidRPr="00B429BE" w:rsidRDefault="00B429BE" w:rsidP="00B429BE">
            <w:pPr>
              <w:pStyle w:val="BodyText"/>
              <w:numPr>
                <w:ilvl w:val="0"/>
                <w:numId w:val="5"/>
              </w:numPr>
              <w:spacing w:before="120" w:after="120" w:line="240" w:lineRule="auto"/>
              <w:rPr>
                <w:rFonts w:eastAsia="Calibri"/>
                <w:color w:val="000000" w:themeColor="text1"/>
                <w:sz w:val="20"/>
              </w:rPr>
            </w:pPr>
            <w:r w:rsidRPr="00B429BE">
              <w:rPr>
                <w:rFonts w:eastAsia="Calibri"/>
                <w:color w:val="000000" w:themeColor="text1"/>
                <w:sz w:val="20"/>
              </w:rPr>
              <w:t>representing seasonal changes of plants using sequential drawings, calendars or digital photographs</w:t>
            </w:r>
          </w:p>
          <w:p w14:paraId="02332BA0" w14:textId="5F5B1473" w:rsidR="00B429BE" w:rsidRPr="00B429BE" w:rsidRDefault="00B429BE" w:rsidP="00B429BE">
            <w:pPr>
              <w:pStyle w:val="BodyText"/>
              <w:spacing w:before="120" w:after="120" w:line="240" w:lineRule="auto"/>
              <w:ind w:left="317"/>
              <w:rPr>
                <w:color w:val="000000" w:themeColor="text1"/>
                <w:sz w:val="20"/>
              </w:rPr>
            </w:pPr>
          </w:p>
        </w:tc>
      </w:tr>
    </w:tbl>
    <w:p w14:paraId="15490529" w14:textId="77777777" w:rsidR="00B429BE" w:rsidRPr="00B429BE" w:rsidRDefault="00B429BE" w:rsidP="00DD2D3C">
      <w:pPr>
        <w:rPr>
          <w:rFonts w:cs="Arial"/>
          <w:b/>
          <w:bCs/>
          <w:color w:val="000000" w:themeColor="text1"/>
        </w:rPr>
      </w:pPr>
    </w:p>
    <w:p w14:paraId="12809323" w14:textId="77777777" w:rsidR="00DD2D3C" w:rsidRPr="00B429BE" w:rsidRDefault="00DD2D3C" w:rsidP="00DD2D3C">
      <w:pPr>
        <w:rPr>
          <w:rFonts w:cs="Arial"/>
          <w:b/>
          <w:bCs/>
          <w:color w:val="000000" w:themeColor="text1"/>
        </w:rPr>
      </w:pPr>
    </w:p>
    <w:p w14:paraId="69996819" w14:textId="77777777" w:rsidR="00DD2D3C" w:rsidRPr="00B429BE" w:rsidRDefault="00DD2D3C" w:rsidP="00DD2D3C">
      <w:pPr>
        <w:rPr>
          <w:rFonts w:cs="Arial"/>
          <w:b/>
          <w:bCs/>
          <w:color w:val="000000" w:themeColor="text1"/>
        </w:rPr>
      </w:pPr>
    </w:p>
    <w:p w14:paraId="3D3B84BD" w14:textId="77777777" w:rsidR="00DD2D3C" w:rsidRPr="00B429BE" w:rsidRDefault="00DD2D3C" w:rsidP="00DD2D3C">
      <w:pPr>
        <w:rPr>
          <w:rFonts w:cs="Arial"/>
          <w:b/>
          <w:bCs/>
          <w:color w:val="000000" w:themeColor="text1"/>
        </w:rPr>
      </w:pPr>
    </w:p>
    <w:p w14:paraId="2F601197" w14:textId="77777777" w:rsidR="00DD2D3C" w:rsidRPr="00B429BE" w:rsidRDefault="00DD2D3C" w:rsidP="00DD2D3C">
      <w:pPr>
        <w:rPr>
          <w:rFonts w:cs="Arial"/>
          <w:b/>
          <w:bCs/>
          <w:color w:val="000000" w:themeColor="text1"/>
        </w:rPr>
      </w:pPr>
    </w:p>
    <w:p w14:paraId="138F99E9" w14:textId="77777777" w:rsidR="00DD2D3C" w:rsidRPr="00B429BE" w:rsidRDefault="00DD2D3C" w:rsidP="00DD2D3C">
      <w:pPr>
        <w:rPr>
          <w:rFonts w:cs="Arial"/>
          <w:b/>
          <w:bCs/>
          <w:color w:val="000000" w:themeColor="text1"/>
        </w:rPr>
      </w:pPr>
    </w:p>
    <w:p w14:paraId="07104123" w14:textId="77777777" w:rsidR="00DD2D3C" w:rsidRPr="00B429BE" w:rsidRDefault="00DD2D3C" w:rsidP="00DD2D3C">
      <w:pPr>
        <w:rPr>
          <w:rFonts w:cs="Arial"/>
          <w:b/>
          <w:bCs/>
          <w:color w:val="000000" w:themeColor="text1"/>
        </w:rPr>
      </w:pPr>
    </w:p>
    <w:p w14:paraId="159F85C1" w14:textId="77777777" w:rsidR="00DD2D3C" w:rsidRPr="00B429BE" w:rsidRDefault="00DD2D3C" w:rsidP="00DD2D3C">
      <w:pPr>
        <w:rPr>
          <w:rFonts w:cs="Arial"/>
          <w:b/>
          <w:bCs/>
          <w:color w:val="000000" w:themeColor="text1"/>
        </w:rPr>
      </w:pPr>
    </w:p>
    <w:p w14:paraId="23DAECC5" w14:textId="77777777" w:rsidR="00DD2D3C" w:rsidRPr="00B429BE" w:rsidRDefault="00DD2D3C" w:rsidP="00DD2D3C">
      <w:pPr>
        <w:rPr>
          <w:rFonts w:cs="Arial"/>
          <w:b/>
          <w:bCs/>
          <w:color w:val="000000" w:themeColor="text1"/>
        </w:rPr>
      </w:pPr>
    </w:p>
    <w:p w14:paraId="26922F26" w14:textId="77777777" w:rsidR="00DD2D3C" w:rsidRPr="00B429BE" w:rsidRDefault="00DD2D3C" w:rsidP="00DD2D3C">
      <w:pPr>
        <w:rPr>
          <w:rFonts w:cs="Arial"/>
          <w:color w:val="000000" w:themeColor="text1"/>
        </w:rPr>
      </w:pPr>
    </w:p>
    <w:p w14:paraId="026E81D9" w14:textId="77777777" w:rsidR="00DD2D3C" w:rsidRPr="00B429BE" w:rsidRDefault="00DD2D3C" w:rsidP="00DD2D3C">
      <w:pPr>
        <w:rPr>
          <w:rFonts w:cs="Arial"/>
          <w:color w:val="000000" w:themeColor="text1"/>
        </w:rPr>
      </w:pPr>
    </w:p>
    <w:p w14:paraId="647808B8" w14:textId="77777777" w:rsidR="00DD2D3C" w:rsidRPr="00B429BE" w:rsidRDefault="00DD2D3C" w:rsidP="00DD2D3C">
      <w:pPr>
        <w:rPr>
          <w:rFonts w:cs="Arial"/>
          <w:color w:val="000000" w:themeColor="text1"/>
        </w:rPr>
      </w:pPr>
    </w:p>
    <w:p w14:paraId="6BF35F19" w14:textId="77777777" w:rsidR="00DD2D3C" w:rsidRPr="00B429BE" w:rsidRDefault="00DD2D3C" w:rsidP="00DD2D3C">
      <w:pPr>
        <w:rPr>
          <w:rFonts w:cs="Arial"/>
          <w:color w:val="000000" w:themeColor="text1"/>
        </w:rPr>
      </w:pPr>
    </w:p>
    <w:p w14:paraId="72943445" w14:textId="77777777" w:rsidR="00DD2D3C" w:rsidRPr="00B429BE" w:rsidRDefault="00DD2D3C" w:rsidP="00DD2D3C">
      <w:pPr>
        <w:rPr>
          <w:rFonts w:cs="Arial"/>
          <w:color w:val="000000" w:themeColor="text1"/>
        </w:rPr>
      </w:pPr>
    </w:p>
    <w:p w14:paraId="735B7251" w14:textId="77777777" w:rsidR="00DD2D3C" w:rsidRPr="00B429BE" w:rsidRDefault="00DD2D3C" w:rsidP="00BC296E">
      <w:pPr>
        <w:rPr>
          <w:rFonts w:cs="Arial"/>
          <w:color w:val="000000" w:themeColor="text1"/>
        </w:rPr>
      </w:pPr>
    </w:p>
    <w:p w14:paraId="163D840A" w14:textId="77777777" w:rsidR="00BC296E" w:rsidRPr="00B429BE" w:rsidRDefault="00BC296E" w:rsidP="00BC296E">
      <w:pPr>
        <w:rPr>
          <w:rFonts w:cs="Arial"/>
          <w:color w:val="000000" w:themeColor="text1"/>
        </w:rPr>
      </w:pPr>
    </w:p>
    <w:p w14:paraId="32D6758E" w14:textId="77777777" w:rsidR="00DD2D3C" w:rsidRPr="00B429BE" w:rsidRDefault="00DD2D3C" w:rsidP="00DD2D3C">
      <w:pPr>
        <w:rPr>
          <w:rFonts w:cs="Arial"/>
          <w:color w:val="000000" w:themeColor="text1"/>
        </w:rPr>
      </w:pPr>
    </w:p>
    <w:p w14:paraId="68689D1A" w14:textId="77777777" w:rsidR="00DD2D3C" w:rsidRPr="00B429BE" w:rsidRDefault="00DD2D3C" w:rsidP="00DD2D3C">
      <w:pPr>
        <w:rPr>
          <w:rFonts w:cs="Arial"/>
          <w:b/>
          <w:bCs/>
          <w:color w:val="000000" w:themeColor="text1"/>
        </w:rPr>
      </w:pPr>
    </w:p>
    <w:p w14:paraId="105FEA74" w14:textId="77777777" w:rsidR="004110BD" w:rsidRPr="00B429BE" w:rsidRDefault="004110BD" w:rsidP="00DD2D3C">
      <w:pPr>
        <w:rPr>
          <w:rFonts w:cs="Arial"/>
          <w:b/>
          <w:bCs/>
          <w:color w:val="000000" w:themeColor="text1"/>
        </w:rPr>
      </w:pPr>
    </w:p>
    <w:p w14:paraId="3DA984FB" w14:textId="77777777" w:rsidR="00B429BE" w:rsidRPr="00B429BE" w:rsidRDefault="00B429BE" w:rsidP="00B429BE">
      <w:pPr>
        <w:rPr>
          <w:rFonts w:cs="Arial"/>
          <w:b/>
          <w:bCs/>
          <w:color w:val="000000" w:themeColor="text1"/>
        </w:rPr>
      </w:pPr>
    </w:p>
    <w:p w14:paraId="0ECC2DCF" w14:textId="194D184A" w:rsidR="00207AD8" w:rsidRPr="00B429BE" w:rsidRDefault="004110BD" w:rsidP="00B429BE">
      <w:pPr>
        <w:rPr>
          <w:rFonts w:cs="Arial"/>
          <w:b/>
          <w:bCs/>
          <w:color w:val="000000" w:themeColor="text1"/>
          <w:sz w:val="32"/>
          <w:szCs w:val="32"/>
        </w:rPr>
      </w:pPr>
      <w:r w:rsidRPr="00B429BE">
        <w:rPr>
          <w:rFonts w:cs="Arial"/>
          <w:b/>
          <w:bCs/>
          <w:color w:val="000000" w:themeColor="text1"/>
          <w:sz w:val="32"/>
          <w:szCs w:val="32"/>
        </w:rPr>
        <w:lastRenderedPageBreak/>
        <w:t>Humanities and Social Sciences (HASS)</w:t>
      </w:r>
      <w:r w:rsidR="00BC296E" w:rsidRPr="00B429BE">
        <w:rPr>
          <w:rFonts w:cs="Arial"/>
          <w:b/>
          <w:bCs/>
          <w:color w:val="000000" w:themeColor="text1"/>
          <w:sz w:val="32"/>
          <w:szCs w:val="32"/>
        </w:rPr>
        <w:t xml:space="preserve"> Geography</w:t>
      </w:r>
    </w:p>
    <w:p w14:paraId="4A062767" w14:textId="77777777" w:rsidR="004110BD" w:rsidRPr="00B429BE" w:rsidRDefault="004110BD" w:rsidP="00DD2D3C">
      <w:pPr>
        <w:rPr>
          <w:rFonts w:cs="Arial"/>
          <w:b/>
          <w:bCs/>
          <w:color w:val="000000" w:themeColor="text1"/>
          <w:sz w:val="32"/>
          <w:szCs w:val="32"/>
        </w:rPr>
      </w:pPr>
    </w:p>
    <w:p w14:paraId="69228603" w14:textId="77777777" w:rsidR="004110BD" w:rsidRPr="00B429BE" w:rsidRDefault="007409B6" w:rsidP="00DD2D3C">
      <w:pPr>
        <w:shd w:val="clear" w:color="auto" w:fill="FFFFFF"/>
        <w:rPr>
          <w:rStyle w:val="Strong"/>
          <w:rFonts w:eastAsia="Times New Roman" w:cs="Arial"/>
          <w:color w:val="000000" w:themeColor="text1"/>
          <w:sz w:val="32"/>
          <w:szCs w:val="32"/>
          <w:lang w:eastAsia="en-GB"/>
        </w:rPr>
      </w:pPr>
      <w:r w:rsidRPr="00B429BE">
        <w:rPr>
          <w:rFonts w:eastAsia="Times New Roman" w:cs="Arial"/>
          <w:b/>
          <w:bCs/>
          <w:color w:val="000000" w:themeColor="text1"/>
          <w:sz w:val="32"/>
          <w:szCs w:val="32"/>
          <w:lang w:eastAsia="en-GB"/>
        </w:rPr>
        <w:t>HASS Achievement Standards related to this unit</w:t>
      </w:r>
    </w:p>
    <w:p w14:paraId="1D807455" w14:textId="77777777" w:rsidR="00B429BE" w:rsidRPr="00B429BE" w:rsidRDefault="00B429BE" w:rsidP="00B429BE">
      <w:pPr>
        <w:pStyle w:val="ACARA-levelandstandards0"/>
        <w:rPr>
          <w:color w:val="000000" w:themeColor="text1"/>
          <w:sz w:val="24"/>
          <w:szCs w:val="24"/>
        </w:rPr>
      </w:pPr>
      <w:r w:rsidRPr="00B429BE">
        <w:rPr>
          <w:color w:val="000000" w:themeColor="text1"/>
          <w:sz w:val="24"/>
          <w:szCs w:val="24"/>
        </w:rPr>
        <w:t>By the end of Year 1, students </w:t>
      </w:r>
    </w:p>
    <w:p w14:paraId="1E9283BA" w14:textId="23FA2BE5" w:rsidR="00B429BE" w:rsidRPr="00B429BE" w:rsidRDefault="00B429BE" w:rsidP="00B429BE">
      <w:pPr>
        <w:pStyle w:val="ACARA-levelandstandards0"/>
        <w:numPr>
          <w:ilvl w:val="0"/>
          <w:numId w:val="13"/>
        </w:numPr>
        <w:rPr>
          <w:color w:val="000000" w:themeColor="text1"/>
          <w:sz w:val="24"/>
          <w:szCs w:val="24"/>
        </w:rPr>
      </w:pPr>
      <w:r w:rsidRPr="00B429BE">
        <w:rPr>
          <w:color w:val="000000" w:themeColor="text1"/>
          <w:sz w:val="24"/>
          <w:szCs w:val="24"/>
        </w:rPr>
        <w:t xml:space="preserve">identify the location and nature of the natural, </w:t>
      </w:r>
      <w:proofErr w:type="gramStart"/>
      <w:r w:rsidRPr="00B429BE">
        <w:rPr>
          <w:color w:val="000000" w:themeColor="text1"/>
          <w:sz w:val="24"/>
          <w:szCs w:val="24"/>
        </w:rPr>
        <w:t>managed</w:t>
      </w:r>
      <w:proofErr w:type="gramEnd"/>
      <w:r w:rsidRPr="00B429BE">
        <w:rPr>
          <w:color w:val="000000" w:themeColor="text1"/>
          <w:sz w:val="24"/>
          <w:szCs w:val="24"/>
        </w:rPr>
        <w:t xml:space="preserve"> and constructed features of local places, the ways places change, and how they can be cared for by people. </w:t>
      </w:r>
    </w:p>
    <w:p w14:paraId="17D1AEE1" w14:textId="77777777" w:rsidR="00B429BE" w:rsidRPr="00B429BE" w:rsidRDefault="00B429BE" w:rsidP="00B429BE">
      <w:pPr>
        <w:pStyle w:val="ListParagraph"/>
        <w:numPr>
          <w:ilvl w:val="0"/>
          <w:numId w:val="13"/>
        </w:numPr>
        <w:shd w:val="clear" w:color="auto" w:fill="FFFFFF"/>
        <w:rPr>
          <w:rFonts w:cs="Arial"/>
          <w:color w:val="000000" w:themeColor="text1"/>
        </w:rPr>
      </w:pPr>
      <w:r w:rsidRPr="00B429BE">
        <w:rPr>
          <w:color w:val="000000" w:themeColor="text1"/>
        </w:rPr>
        <w:t xml:space="preserve">develop questions and collect, sort and record information and data from observations and provided sources. </w:t>
      </w:r>
    </w:p>
    <w:p w14:paraId="14DA57F8" w14:textId="77777777" w:rsidR="00B429BE" w:rsidRPr="00B429BE" w:rsidRDefault="00B429BE" w:rsidP="00B429BE">
      <w:pPr>
        <w:pStyle w:val="ListParagraph"/>
        <w:numPr>
          <w:ilvl w:val="0"/>
          <w:numId w:val="13"/>
        </w:numPr>
        <w:shd w:val="clear" w:color="auto" w:fill="FFFFFF"/>
        <w:rPr>
          <w:rFonts w:cs="Arial"/>
          <w:color w:val="000000" w:themeColor="text1"/>
        </w:rPr>
      </w:pPr>
      <w:r w:rsidRPr="00B429BE">
        <w:rPr>
          <w:color w:val="000000" w:themeColor="text1"/>
        </w:rPr>
        <w:t xml:space="preserve">interpret information and discuss perspectives. </w:t>
      </w:r>
    </w:p>
    <w:p w14:paraId="78DCEFFF" w14:textId="77777777" w:rsidR="00B429BE" w:rsidRPr="00B429BE" w:rsidRDefault="00B429BE" w:rsidP="00B429BE">
      <w:pPr>
        <w:pStyle w:val="ListParagraph"/>
        <w:numPr>
          <w:ilvl w:val="0"/>
          <w:numId w:val="13"/>
        </w:numPr>
        <w:shd w:val="clear" w:color="auto" w:fill="FFFFFF"/>
        <w:rPr>
          <w:rFonts w:cs="Arial"/>
          <w:color w:val="000000" w:themeColor="text1"/>
        </w:rPr>
      </w:pPr>
      <w:r w:rsidRPr="00B429BE">
        <w:rPr>
          <w:color w:val="000000" w:themeColor="text1"/>
        </w:rPr>
        <w:t>draw conclusions and make proposals.</w:t>
      </w:r>
    </w:p>
    <w:p w14:paraId="4E68E8D9" w14:textId="7BF1C118" w:rsidR="004110BD" w:rsidRPr="00B429BE" w:rsidRDefault="00B429BE" w:rsidP="00B429BE">
      <w:pPr>
        <w:pStyle w:val="ListParagraph"/>
        <w:numPr>
          <w:ilvl w:val="0"/>
          <w:numId w:val="13"/>
        </w:numPr>
        <w:shd w:val="clear" w:color="auto" w:fill="FFFFFF"/>
        <w:rPr>
          <w:rFonts w:cs="Arial"/>
          <w:color w:val="000000" w:themeColor="text1"/>
        </w:rPr>
      </w:pPr>
      <w:r w:rsidRPr="00B429BE">
        <w:rPr>
          <w:color w:val="000000" w:themeColor="text1"/>
        </w:rPr>
        <w:t xml:space="preserve">share narratives and observations about people, </w:t>
      </w:r>
      <w:r w:rsidRPr="00B429BE">
        <w:rPr>
          <w:color w:val="000000" w:themeColor="text1"/>
          <w:highlight w:val="yellow"/>
        </w:rPr>
        <w:t>places</w:t>
      </w:r>
      <w:r w:rsidRPr="00B429BE">
        <w:rPr>
          <w:color w:val="000000" w:themeColor="text1"/>
        </w:rPr>
        <w:t xml:space="preserve"> and the past, drawing on sources and incorporating subject-specific terms.  </w:t>
      </w:r>
    </w:p>
    <w:p w14:paraId="6078F914" w14:textId="77777777" w:rsidR="00AA46FD" w:rsidRPr="00B429BE" w:rsidRDefault="00AA46FD" w:rsidP="00DD2D3C">
      <w:pPr>
        <w:pStyle w:val="NormalWeb"/>
        <w:shd w:val="clear" w:color="auto" w:fill="FFFFFF"/>
        <w:spacing w:before="0" w:beforeAutospacing="0" w:after="240" w:afterAutospacing="0"/>
        <w:rPr>
          <w:rFonts w:ascii="Arial" w:hAnsi="Arial" w:cs="Arial"/>
          <w:b/>
          <w:bCs/>
          <w:color w:val="000000" w:themeColor="text1"/>
          <w:sz w:val="32"/>
          <w:szCs w:val="32"/>
        </w:rPr>
      </w:pPr>
    </w:p>
    <w:p w14:paraId="11B13FA5" w14:textId="77777777" w:rsidR="00AA46FD" w:rsidRPr="00B429BE" w:rsidRDefault="00AA46FD" w:rsidP="00DD2D3C">
      <w:pPr>
        <w:pStyle w:val="NormalWeb"/>
        <w:shd w:val="clear" w:color="auto" w:fill="FFFFFF"/>
        <w:spacing w:before="0" w:beforeAutospacing="0" w:after="240" w:afterAutospacing="0"/>
        <w:rPr>
          <w:rFonts w:ascii="Arial" w:hAnsi="Arial" w:cs="Arial"/>
          <w:b/>
          <w:bCs/>
          <w:color w:val="000000" w:themeColor="text1"/>
          <w:sz w:val="32"/>
          <w:szCs w:val="32"/>
        </w:rPr>
      </w:pPr>
    </w:p>
    <w:p w14:paraId="29B9B296" w14:textId="57D7ED23" w:rsidR="004110BD" w:rsidRPr="00B429BE" w:rsidRDefault="007409B6" w:rsidP="00DD2D3C">
      <w:pPr>
        <w:pStyle w:val="NormalWeb"/>
        <w:shd w:val="clear" w:color="auto" w:fill="FFFFFF"/>
        <w:spacing w:before="0" w:beforeAutospacing="0" w:after="240" w:afterAutospacing="0"/>
        <w:rPr>
          <w:rFonts w:ascii="Arial" w:hAnsi="Arial" w:cs="Arial"/>
          <w:color w:val="000000" w:themeColor="text1"/>
        </w:rPr>
      </w:pPr>
      <w:r w:rsidRPr="00B429BE">
        <w:rPr>
          <w:rFonts w:ascii="Arial" w:hAnsi="Arial" w:cs="Arial"/>
          <w:b/>
          <w:bCs/>
          <w:color w:val="000000" w:themeColor="text1"/>
          <w:sz w:val="32"/>
          <w:szCs w:val="32"/>
        </w:rPr>
        <w:t>HASS Content Descriptors + elaborations</w:t>
      </w:r>
    </w:p>
    <w:tbl>
      <w:tblPr>
        <w:tblStyle w:val="TableGrid2"/>
        <w:tblW w:w="9634" w:type="dxa"/>
        <w:tblCellMar>
          <w:top w:w="23" w:type="dxa"/>
          <w:left w:w="45" w:type="dxa"/>
          <w:bottom w:w="23" w:type="dxa"/>
          <w:right w:w="45" w:type="dxa"/>
        </w:tblCellMar>
        <w:tblLook w:val="04A0" w:firstRow="1" w:lastRow="0" w:firstColumn="1" w:lastColumn="0" w:noHBand="0" w:noVBand="1"/>
      </w:tblPr>
      <w:tblGrid>
        <w:gridCol w:w="4248"/>
        <w:gridCol w:w="1775"/>
        <w:gridCol w:w="3611"/>
      </w:tblGrid>
      <w:tr w:rsidR="00B429BE" w:rsidRPr="00B429BE" w14:paraId="7F4BF77A" w14:textId="77777777" w:rsidTr="00B429BE">
        <w:trPr>
          <w:gridAfter w:val="1"/>
          <w:wAfter w:w="3611" w:type="dxa"/>
        </w:trPr>
        <w:tc>
          <w:tcPr>
            <w:tcW w:w="6023" w:type="dxa"/>
            <w:gridSpan w:val="2"/>
            <w:shd w:val="clear" w:color="auto" w:fill="D0CECE" w:themeFill="background2" w:themeFillShade="E6"/>
          </w:tcPr>
          <w:p w14:paraId="684D79F1" w14:textId="77777777" w:rsidR="00B429BE" w:rsidRPr="00B429BE" w:rsidRDefault="00B429BE" w:rsidP="0003752C">
            <w:pPr>
              <w:pStyle w:val="BodyText"/>
              <w:spacing w:before="40" w:after="40" w:line="240" w:lineRule="auto"/>
              <w:ind w:left="23" w:right="23"/>
              <w:rPr>
                <w:b/>
                <w:bCs/>
                <w:color w:val="000000" w:themeColor="text1"/>
              </w:rPr>
            </w:pPr>
            <w:r w:rsidRPr="00B429BE">
              <w:rPr>
                <w:b/>
                <w:color w:val="000000" w:themeColor="text1"/>
              </w:rPr>
              <w:t>Strand: Knowledge and understanding</w:t>
            </w:r>
          </w:p>
        </w:tc>
      </w:tr>
      <w:tr w:rsidR="00B429BE" w:rsidRPr="00B429BE" w14:paraId="6678AE32" w14:textId="77777777" w:rsidTr="00B429BE">
        <w:tc>
          <w:tcPr>
            <w:tcW w:w="9634" w:type="dxa"/>
            <w:gridSpan w:val="3"/>
            <w:shd w:val="clear" w:color="auto" w:fill="FBE4D5" w:themeFill="accent2" w:themeFillTint="33"/>
          </w:tcPr>
          <w:p w14:paraId="2CC0408A" w14:textId="77777777" w:rsidR="00B429BE" w:rsidRPr="00B429BE" w:rsidRDefault="00B429BE" w:rsidP="0003752C">
            <w:pPr>
              <w:pStyle w:val="BodyText"/>
              <w:spacing w:before="40" w:after="40" w:line="240" w:lineRule="auto"/>
              <w:ind w:left="23" w:right="23"/>
              <w:rPr>
                <w:b/>
                <w:bCs/>
                <w:iCs/>
                <w:color w:val="000000" w:themeColor="text1"/>
              </w:rPr>
            </w:pPr>
            <w:r w:rsidRPr="00B429BE">
              <w:rPr>
                <w:b/>
                <w:bCs/>
                <w:color w:val="000000" w:themeColor="text1"/>
              </w:rPr>
              <w:t>Sub-strand: Geography</w:t>
            </w:r>
          </w:p>
        </w:tc>
      </w:tr>
      <w:tr w:rsidR="00B429BE" w:rsidRPr="00B429BE" w14:paraId="3876D592" w14:textId="77777777" w:rsidTr="00B429BE">
        <w:trPr>
          <w:trHeight w:val="327"/>
        </w:trPr>
        <w:tc>
          <w:tcPr>
            <w:tcW w:w="4248" w:type="dxa"/>
          </w:tcPr>
          <w:p w14:paraId="3EBF999E" w14:textId="77777777" w:rsidR="00B429BE" w:rsidRPr="00B429BE" w:rsidRDefault="00B429BE" w:rsidP="0003752C">
            <w:pPr>
              <w:spacing w:after="120"/>
              <w:ind w:left="357" w:right="425"/>
              <w:rPr>
                <w:rStyle w:val="SubtleEmphasis"/>
                <w:i/>
                <w:iCs w:val="0"/>
                <w:color w:val="000000" w:themeColor="text1"/>
              </w:rPr>
            </w:pPr>
            <w:r w:rsidRPr="00B429BE">
              <w:rPr>
                <w:rStyle w:val="SubtleEmphasis"/>
                <w:color w:val="000000" w:themeColor="text1"/>
              </w:rPr>
              <w:t>the natural, managed and constructed features of local places, and their location</w:t>
            </w:r>
          </w:p>
          <w:p w14:paraId="577519FD" w14:textId="77777777" w:rsidR="00B429BE" w:rsidRPr="00B429BE" w:rsidRDefault="00B429BE" w:rsidP="0003752C">
            <w:pPr>
              <w:spacing w:after="120"/>
              <w:ind w:left="357" w:right="425"/>
              <w:rPr>
                <w:rStyle w:val="SubtleEmphasis"/>
                <w:i/>
                <w:iCs w:val="0"/>
                <w:color w:val="000000" w:themeColor="text1"/>
              </w:rPr>
            </w:pPr>
            <w:r w:rsidRPr="00B429BE">
              <w:rPr>
                <w:rStyle w:val="SubtleEmphasis"/>
                <w:color w:val="000000" w:themeColor="text1"/>
              </w:rPr>
              <w:t>AC9HS1K03</w:t>
            </w:r>
          </w:p>
        </w:tc>
        <w:tc>
          <w:tcPr>
            <w:tcW w:w="5386" w:type="dxa"/>
            <w:gridSpan w:val="2"/>
          </w:tcPr>
          <w:p w14:paraId="4272E5B6" w14:textId="77777777" w:rsidR="00B429BE" w:rsidRPr="00B429BE" w:rsidRDefault="00B429BE" w:rsidP="00B429BE">
            <w:pPr>
              <w:pStyle w:val="BodyText"/>
              <w:numPr>
                <w:ilvl w:val="0"/>
                <w:numId w:val="1"/>
              </w:numPr>
              <w:spacing w:before="120" w:after="120" w:line="240" w:lineRule="auto"/>
              <w:ind w:left="312" w:hanging="284"/>
              <w:rPr>
                <w:color w:val="000000" w:themeColor="text1"/>
                <w:sz w:val="20"/>
              </w:rPr>
            </w:pPr>
            <w:r w:rsidRPr="00B429BE">
              <w:rPr>
                <w:color w:val="000000" w:themeColor="text1"/>
                <w:sz w:val="20"/>
              </w:rPr>
              <w:t xml:space="preserve">identifying natural features (for example, hills, rivers, native vegetation and weather), managed features (for example, farms, parks and gardens) and constructed features (for example, roads and buildings) and locating them on a map </w:t>
            </w:r>
          </w:p>
          <w:p w14:paraId="4CE3590C" w14:textId="77777777" w:rsidR="00B429BE" w:rsidRPr="00B429BE" w:rsidRDefault="00B429BE" w:rsidP="00B429BE">
            <w:pPr>
              <w:pStyle w:val="BodyText"/>
              <w:numPr>
                <w:ilvl w:val="0"/>
                <w:numId w:val="1"/>
              </w:numPr>
              <w:spacing w:before="120" w:after="120" w:line="240" w:lineRule="auto"/>
              <w:ind w:left="312" w:hanging="284"/>
              <w:rPr>
                <w:rStyle w:val="SubtleEmphasis"/>
                <w:color w:val="000000" w:themeColor="text1"/>
              </w:rPr>
            </w:pPr>
            <w:r w:rsidRPr="00B429BE">
              <w:rPr>
                <w:rStyle w:val="SubtleEmphasis"/>
                <w:color w:val="000000" w:themeColor="text1"/>
              </w:rPr>
              <w:t>listening to and viewing Dreaming and Creation stories of First Nations Australians that identify the natural features of a place</w:t>
            </w:r>
          </w:p>
          <w:p w14:paraId="3C93AA6E" w14:textId="77777777" w:rsidR="00B429BE" w:rsidRPr="00B429BE" w:rsidRDefault="00B429BE" w:rsidP="00B429BE">
            <w:pPr>
              <w:pStyle w:val="BodyText"/>
              <w:numPr>
                <w:ilvl w:val="0"/>
                <w:numId w:val="1"/>
              </w:numPr>
              <w:spacing w:before="120" w:after="120" w:line="240" w:lineRule="auto"/>
              <w:ind w:left="312" w:hanging="284"/>
              <w:rPr>
                <w:color w:val="000000" w:themeColor="text1"/>
                <w:sz w:val="20"/>
              </w:rPr>
            </w:pPr>
            <w:r w:rsidRPr="00B429BE">
              <w:rPr>
                <w:color w:val="000000" w:themeColor="text1"/>
                <w:sz w:val="20"/>
              </w:rPr>
              <w:t>describing the daily and seasonal weather of their place using simple terms such as “rainy”, “hot”, “cold”, “windy” and “cloudy”, and comparing it with the weather of other places that they know or are aware of; for example, “It was windy at the beach but not at my house”, “It is colder on the mountain”, “It is rainy in the winter”, “It is hot in the summer”</w:t>
            </w:r>
          </w:p>
          <w:p w14:paraId="07FE0E4A" w14:textId="6CDCE0B5" w:rsidR="00B429BE" w:rsidRPr="00B429BE" w:rsidRDefault="00B429BE" w:rsidP="00B429BE">
            <w:pPr>
              <w:pStyle w:val="BodyText"/>
              <w:numPr>
                <w:ilvl w:val="0"/>
                <w:numId w:val="1"/>
              </w:numPr>
              <w:spacing w:before="120" w:after="120" w:line="240" w:lineRule="auto"/>
              <w:ind w:left="312" w:hanging="284"/>
              <w:rPr>
                <w:color w:val="000000" w:themeColor="text1"/>
                <w:sz w:val="20"/>
              </w:rPr>
            </w:pPr>
          </w:p>
        </w:tc>
      </w:tr>
      <w:tr w:rsidR="00B429BE" w:rsidRPr="00B429BE" w14:paraId="2DD63B66" w14:textId="77777777" w:rsidTr="00B429BE">
        <w:trPr>
          <w:trHeight w:val="1800"/>
        </w:trPr>
        <w:tc>
          <w:tcPr>
            <w:tcW w:w="4248" w:type="dxa"/>
          </w:tcPr>
          <w:p w14:paraId="41EC0DB8" w14:textId="77777777" w:rsidR="00B429BE" w:rsidRPr="00B429BE" w:rsidRDefault="00B429BE" w:rsidP="0003752C">
            <w:pPr>
              <w:spacing w:after="120"/>
              <w:ind w:left="357" w:right="425"/>
              <w:rPr>
                <w:rStyle w:val="SubtleEmphasis"/>
                <w:i/>
                <w:iCs w:val="0"/>
                <w:color w:val="000000" w:themeColor="text1"/>
              </w:rPr>
            </w:pPr>
            <w:r w:rsidRPr="00B429BE">
              <w:rPr>
                <w:rStyle w:val="SubtleEmphasis"/>
                <w:color w:val="000000" w:themeColor="text1"/>
              </w:rPr>
              <w:t xml:space="preserve">how places change and how they can be cared for by different groups including First Nations Australians </w:t>
            </w:r>
          </w:p>
          <w:p w14:paraId="17D710DB" w14:textId="77777777" w:rsidR="00B429BE" w:rsidRPr="00B429BE" w:rsidRDefault="00B429BE" w:rsidP="0003752C">
            <w:pPr>
              <w:spacing w:after="120"/>
              <w:ind w:left="357" w:right="425"/>
              <w:rPr>
                <w:rStyle w:val="SubtleEmphasis"/>
                <w:i/>
                <w:iCs w:val="0"/>
                <w:color w:val="000000" w:themeColor="text1"/>
              </w:rPr>
            </w:pPr>
            <w:r w:rsidRPr="00B429BE">
              <w:rPr>
                <w:rStyle w:val="SubtleEmphasis"/>
                <w:color w:val="000000" w:themeColor="text1"/>
              </w:rPr>
              <w:t>AC9HS1K04</w:t>
            </w:r>
          </w:p>
        </w:tc>
        <w:tc>
          <w:tcPr>
            <w:tcW w:w="5386" w:type="dxa"/>
            <w:gridSpan w:val="2"/>
          </w:tcPr>
          <w:p w14:paraId="30AE6033" w14:textId="77777777" w:rsidR="00B429BE" w:rsidRPr="00B429BE" w:rsidRDefault="00B429BE" w:rsidP="00B429BE">
            <w:pPr>
              <w:pStyle w:val="BodyText"/>
              <w:numPr>
                <w:ilvl w:val="0"/>
                <w:numId w:val="1"/>
              </w:numPr>
              <w:spacing w:before="120" w:after="120" w:line="240" w:lineRule="auto"/>
              <w:ind w:left="312" w:hanging="284"/>
              <w:rPr>
                <w:color w:val="000000" w:themeColor="text1"/>
                <w:sz w:val="20"/>
              </w:rPr>
            </w:pPr>
            <w:r w:rsidRPr="00B429BE">
              <w:rPr>
                <w:color w:val="000000" w:themeColor="text1"/>
                <w:sz w:val="20"/>
              </w:rPr>
              <w:t>observing changes in natural, managed and constructed features in their place; for example, recent erosion, revegetated areas, planted crops or new buildings</w:t>
            </w:r>
          </w:p>
          <w:p w14:paraId="112F97A7" w14:textId="77777777" w:rsidR="00B429BE" w:rsidRPr="00B429BE" w:rsidRDefault="00B429BE" w:rsidP="00B429BE">
            <w:pPr>
              <w:pStyle w:val="BodyText"/>
              <w:numPr>
                <w:ilvl w:val="0"/>
                <w:numId w:val="1"/>
              </w:numPr>
              <w:spacing w:before="120" w:after="120" w:line="240" w:lineRule="auto"/>
              <w:ind w:left="312" w:hanging="284"/>
              <w:rPr>
                <w:color w:val="000000" w:themeColor="text1"/>
                <w:sz w:val="20"/>
              </w:rPr>
            </w:pPr>
            <w:r w:rsidRPr="00B429BE">
              <w:rPr>
                <w:color w:val="000000" w:themeColor="text1"/>
                <w:sz w:val="20"/>
              </w:rPr>
              <w:t>describing how local places change due to changing weather and seasons, and how we can care for places because of those changes; for example, not walking in muddy areas during wet weather, and watering plants in dry weather</w:t>
            </w:r>
          </w:p>
          <w:p w14:paraId="69D99AFC" w14:textId="77777777" w:rsidR="00B429BE" w:rsidRPr="00B429BE" w:rsidRDefault="00B429BE" w:rsidP="00B429BE">
            <w:pPr>
              <w:pStyle w:val="BodyText"/>
              <w:numPr>
                <w:ilvl w:val="0"/>
                <w:numId w:val="1"/>
              </w:numPr>
              <w:spacing w:before="120" w:after="120" w:line="240" w:lineRule="auto"/>
              <w:ind w:left="312" w:hanging="284"/>
              <w:rPr>
                <w:color w:val="000000" w:themeColor="text1"/>
                <w:sz w:val="20"/>
              </w:rPr>
            </w:pPr>
            <w:r w:rsidRPr="00B429BE">
              <w:rPr>
                <w:color w:val="000000" w:themeColor="text1"/>
                <w:sz w:val="20"/>
              </w:rPr>
              <w:lastRenderedPageBreak/>
              <w:t>describing local features that people look after, finding out why and how these features need to be cared for, and who provides this care; for example, bushland, wetlands, a park or a heritage building</w:t>
            </w:r>
          </w:p>
          <w:p w14:paraId="1E35C4B0" w14:textId="77777777" w:rsidR="00B429BE" w:rsidRDefault="00B429BE" w:rsidP="00B429BE">
            <w:pPr>
              <w:pStyle w:val="BodyText"/>
              <w:numPr>
                <w:ilvl w:val="0"/>
                <w:numId w:val="1"/>
              </w:numPr>
              <w:spacing w:before="120" w:after="120" w:line="240" w:lineRule="auto"/>
              <w:ind w:left="312" w:hanging="284"/>
              <w:rPr>
                <w:color w:val="000000" w:themeColor="text1"/>
                <w:sz w:val="20"/>
              </w:rPr>
            </w:pPr>
            <w:r w:rsidRPr="00B429BE">
              <w:rPr>
                <w:color w:val="000000" w:themeColor="text1"/>
                <w:sz w:val="20"/>
              </w:rPr>
              <w:t>investigating examples of how First Nations Australians manage and care for places</w:t>
            </w:r>
          </w:p>
          <w:p w14:paraId="6DDCFEB7" w14:textId="77777777" w:rsidR="00B429BE" w:rsidRDefault="00B429BE" w:rsidP="00B429BE">
            <w:pPr>
              <w:pStyle w:val="BodyText"/>
              <w:spacing w:before="120" w:after="120" w:line="240" w:lineRule="auto"/>
              <w:rPr>
                <w:color w:val="000000" w:themeColor="text1"/>
                <w:sz w:val="20"/>
              </w:rPr>
            </w:pPr>
          </w:p>
          <w:p w14:paraId="650D1390" w14:textId="77777777" w:rsidR="00B429BE" w:rsidRDefault="00B429BE" w:rsidP="00B429BE">
            <w:pPr>
              <w:pStyle w:val="BodyText"/>
              <w:spacing w:before="120" w:after="120" w:line="240" w:lineRule="auto"/>
              <w:rPr>
                <w:color w:val="000000" w:themeColor="text1"/>
                <w:sz w:val="20"/>
              </w:rPr>
            </w:pPr>
          </w:p>
          <w:p w14:paraId="5C1BB406" w14:textId="0F907B13" w:rsidR="00B429BE" w:rsidRPr="00B429BE" w:rsidRDefault="00B429BE" w:rsidP="00B429BE">
            <w:pPr>
              <w:pStyle w:val="BodyText"/>
              <w:spacing w:before="120" w:after="120" w:line="240" w:lineRule="auto"/>
              <w:rPr>
                <w:color w:val="000000" w:themeColor="text1"/>
                <w:sz w:val="20"/>
              </w:rPr>
            </w:pPr>
          </w:p>
        </w:tc>
      </w:tr>
      <w:tr w:rsidR="00B429BE" w:rsidRPr="00B429BE" w14:paraId="491598D9" w14:textId="77777777" w:rsidTr="00B429BE">
        <w:tblPrEx>
          <w:tblCellMar>
            <w:top w:w="0" w:type="dxa"/>
            <w:left w:w="108" w:type="dxa"/>
            <w:bottom w:w="0" w:type="dxa"/>
            <w:right w:w="108" w:type="dxa"/>
          </w:tblCellMar>
        </w:tblPrEx>
        <w:tc>
          <w:tcPr>
            <w:tcW w:w="4248" w:type="dxa"/>
            <w:shd w:val="clear" w:color="auto" w:fill="D0CECE" w:themeFill="background2" w:themeFillShade="E6"/>
          </w:tcPr>
          <w:p w14:paraId="3891A4FC" w14:textId="77777777" w:rsidR="00B429BE" w:rsidRPr="00B429BE" w:rsidRDefault="00B429BE" w:rsidP="0003752C">
            <w:pPr>
              <w:pStyle w:val="BodyText"/>
              <w:spacing w:before="40" w:after="40" w:line="240" w:lineRule="auto"/>
              <w:ind w:left="23" w:right="23"/>
              <w:rPr>
                <w:b/>
                <w:bCs/>
                <w:color w:val="000000" w:themeColor="text1"/>
              </w:rPr>
            </w:pPr>
            <w:r w:rsidRPr="00B429BE">
              <w:rPr>
                <w:b/>
                <w:color w:val="000000" w:themeColor="text1"/>
              </w:rPr>
              <w:lastRenderedPageBreak/>
              <w:t>Strand: Skills</w:t>
            </w:r>
          </w:p>
        </w:tc>
        <w:tc>
          <w:tcPr>
            <w:tcW w:w="5386" w:type="dxa"/>
            <w:gridSpan w:val="2"/>
            <w:shd w:val="clear" w:color="auto" w:fill="E2EFD9" w:themeFill="accent6" w:themeFillTint="33"/>
          </w:tcPr>
          <w:p w14:paraId="46731C68" w14:textId="77777777" w:rsidR="00B429BE" w:rsidRPr="00B429BE" w:rsidRDefault="00B429BE" w:rsidP="0003752C">
            <w:pPr>
              <w:pStyle w:val="BodyText"/>
              <w:spacing w:before="40" w:after="40" w:line="240" w:lineRule="auto"/>
              <w:ind w:left="23" w:right="23"/>
              <w:rPr>
                <w:b/>
                <w:bCs/>
                <w:color w:val="000000" w:themeColor="text1"/>
              </w:rPr>
            </w:pPr>
            <w:r w:rsidRPr="00B429BE">
              <w:rPr>
                <w:b/>
                <w:color w:val="000000" w:themeColor="text1"/>
              </w:rPr>
              <w:t>Year 1</w:t>
            </w:r>
          </w:p>
        </w:tc>
      </w:tr>
      <w:tr w:rsidR="00B429BE" w:rsidRPr="00B429BE" w14:paraId="7223D1C2" w14:textId="77777777" w:rsidTr="00B429BE">
        <w:tblPrEx>
          <w:tblCellMar>
            <w:top w:w="0" w:type="dxa"/>
            <w:left w:w="108" w:type="dxa"/>
            <w:bottom w:w="0" w:type="dxa"/>
            <w:right w:w="108" w:type="dxa"/>
          </w:tblCellMar>
        </w:tblPrEx>
        <w:tc>
          <w:tcPr>
            <w:tcW w:w="9634" w:type="dxa"/>
            <w:gridSpan w:val="3"/>
            <w:shd w:val="clear" w:color="auto" w:fill="FBE4D5" w:themeFill="accent2" w:themeFillTint="33"/>
          </w:tcPr>
          <w:p w14:paraId="5C959938" w14:textId="77777777" w:rsidR="00B429BE" w:rsidRPr="00B429BE" w:rsidRDefault="00B429BE" w:rsidP="0003752C">
            <w:pPr>
              <w:pStyle w:val="BodyText"/>
              <w:spacing w:before="40" w:after="40" w:line="240" w:lineRule="auto"/>
              <w:ind w:left="23" w:right="23"/>
              <w:rPr>
                <w:b/>
                <w:bCs/>
                <w:iCs/>
                <w:color w:val="000000" w:themeColor="text1"/>
              </w:rPr>
            </w:pPr>
            <w:r w:rsidRPr="00B429BE">
              <w:rPr>
                <w:b/>
                <w:bCs/>
                <w:color w:val="000000" w:themeColor="text1"/>
              </w:rPr>
              <w:t>Sub-strand: Questioning and researching</w:t>
            </w:r>
          </w:p>
        </w:tc>
      </w:tr>
      <w:tr w:rsidR="00B429BE" w:rsidRPr="00B429BE" w14:paraId="0F420EF4" w14:textId="77777777" w:rsidTr="00B429BE">
        <w:tblPrEx>
          <w:tblCellMar>
            <w:top w:w="0" w:type="dxa"/>
            <w:left w:w="108" w:type="dxa"/>
            <w:bottom w:w="0" w:type="dxa"/>
            <w:right w:w="108" w:type="dxa"/>
          </w:tblCellMar>
        </w:tblPrEx>
        <w:tc>
          <w:tcPr>
            <w:tcW w:w="4248" w:type="dxa"/>
            <w:shd w:val="clear" w:color="auto" w:fill="D0CECE" w:themeFill="background2" w:themeFillShade="E6"/>
          </w:tcPr>
          <w:p w14:paraId="6332E634" w14:textId="77777777" w:rsidR="00B429BE" w:rsidRPr="00B429BE" w:rsidRDefault="00B429BE" w:rsidP="0003752C">
            <w:pPr>
              <w:pStyle w:val="BodyText"/>
              <w:spacing w:before="40" w:after="40" w:line="240" w:lineRule="auto"/>
              <w:ind w:left="23" w:right="23"/>
              <w:rPr>
                <w:b/>
                <w:color w:val="000000" w:themeColor="text1"/>
              </w:rPr>
            </w:pPr>
            <w:r w:rsidRPr="00B429BE">
              <w:rPr>
                <w:b/>
                <w:color w:val="000000" w:themeColor="text1"/>
              </w:rPr>
              <w:t>Content descriptions</w:t>
            </w:r>
            <w:r w:rsidRPr="00B429BE">
              <w:rPr>
                <w:b/>
                <w:color w:val="000000" w:themeColor="text1"/>
              </w:rPr>
              <w:br/>
            </w:r>
            <w:r w:rsidRPr="00B429BE">
              <w:rPr>
                <w:bCs/>
                <w:i/>
                <w:iCs/>
                <w:color w:val="000000" w:themeColor="text1"/>
                <w:sz w:val="16"/>
                <w:szCs w:val="16"/>
              </w:rPr>
              <w:t>Students learn to:</w:t>
            </w:r>
          </w:p>
        </w:tc>
        <w:tc>
          <w:tcPr>
            <w:tcW w:w="5386" w:type="dxa"/>
            <w:gridSpan w:val="2"/>
            <w:shd w:val="clear" w:color="auto" w:fill="E7E6E6" w:themeFill="background2"/>
          </w:tcPr>
          <w:p w14:paraId="32B633EE" w14:textId="77777777" w:rsidR="00B429BE" w:rsidRPr="00B429BE" w:rsidRDefault="00B429BE" w:rsidP="0003752C">
            <w:pPr>
              <w:pStyle w:val="BodyText"/>
              <w:spacing w:before="40" w:after="40" w:line="240" w:lineRule="auto"/>
              <w:ind w:left="23" w:right="23"/>
              <w:rPr>
                <w:rFonts w:eastAsiaTheme="majorEastAsia"/>
                <w:b/>
                <w:bCs/>
                <w:color w:val="000000" w:themeColor="text1"/>
              </w:rPr>
            </w:pPr>
            <w:r w:rsidRPr="00B429BE">
              <w:rPr>
                <w:rFonts w:eastAsiaTheme="majorEastAsia"/>
                <w:b/>
                <w:bCs/>
                <w:color w:val="000000" w:themeColor="text1"/>
              </w:rPr>
              <w:t>Content elaborations</w:t>
            </w:r>
          </w:p>
          <w:p w14:paraId="12F2FF8A" w14:textId="77777777" w:rsidR="00B429BE" w:rsidRPr="00B429BE" w:rsidRDefault="00B429BE" w:rsidP="0003752C">
            <w:pPr>
              <w:pStyle w:val="BodyText"/>
              <w:spacing w:before="40" w:after="40" w:line="240" w:lineRule="auto"/>
              <w:ind w:left="23" w:right="23"/>
              <w:rPr>
                <w:bCs/>
                <w:i/>
                <w:iCs/>
                <w:color w:val="000000" w:themeColor="text1"/>
                <w:sz w:val="16"/>
                <w:szCs w:val="16"/>
              </w:rPr>
            </w:pPr>
            <w:r w:rsidRPr="00B429BE">
              <w:rPr>
                <w:rFonts w:eastAsiaTheme="majorEastAsia"/>
                <w:i/>
                <w:color w:val="000000" w:themeColor="text1"/>
                <w:sz w:val="16"/>
                <w:szCs w:val="16"/>
              </w:rPr>
              <w:t>This may involve students:</w:t>
            </w:r>
          </w:p>
        </w:tc>
      </w:tr>
      <w:tr w:rsidR="00B429BE" w:rsidRPr="00B429BE" w14:paraId="4CD28AE3" w14:textId="77777777" w:rsidTr="00B429BE">
        <w:tblPrEx>
          <w:tblCellMar>
            <w:top w:w="0" w:type="dxa"/>
            <w:left w:w="108" w:type="dxa"/>
            <w:bottom w:w="0" w:type="dxa"/>
            <w:right w:w="108" w:type="dxa"/>
          </w:tblCellMar>
        </w:tblPrEx>
        <w:trPr>
          <w:trHeight w:val="54"/>
        </w:trPr>
        <w:tc>
          <w:tcPr>
            <w:tcW w:w="4248" w:type="dxa"/>
          </w:tcPr>
          <w:p w14:paraId="7444547E" w14:textId="77777777" w:rsidR="00B429BE" w:rsidRPr="00B429BE" w:rsidRDefault="00B429BE" w:rsidP="0003752C">
            <w:pPr>
              <w:spacing w:after="120"/>
              <w:ind w:left="357" w:right="425"/>
              <w:rPr>
                <w:rStyle w:val="SubtleEmphasis"/>
                <w:i/>
                <w:iCs w:val="0"/>
                <w:color w:val="000000" w:themeColor="text1"/>
              </w:rPr>
            </w:pPr>
            <w:r w:rsidRPr="00B429BE">
              <w:rPr>
                <w:rStyle w:val="SubtleEmphasis"/>
                <w:color w:val="000000" w:themeColor="text1"/>
              </w:rPr>
              <w:t xml:space="preserve">develop questions about objects, people, places and events in the past and present </w:t>
            </w:r>
          </w:p>
          <w:p w14:paraId="7C6A6C44" w14:textId="77777777" w:rsidR="00B429BE" w:rsidRPr="00B429BE" w:rsidRDefault="00B429BE" w:rsidP="0003752C">
            <w:pPr>
              <w:spacing w:after="120"/>
              <w:ind w:left="357" w:right="425"/>
              <w:rPr>
                <w:rStyle w:val="SubtleEmphasis"/>
                <w:i/>
                <w:iCs w:val="0"/>
                <w:color w:val="000000" w:themeColor="text1"/>
              </w:rPr>
            </w:pPr>
            <w:r w:rsidRPr="00B429BE">
              <w:rPr>
                <w:rStyle w:val="SubtleEmphasis"/>
                <w:color w:val="000000" w:themeColor="text1"/>
              </w:rPr>
              <w:t>AC9HS1S01</w:t>
            </w:r>
          </w:p>
        </w:tc>
        <w:tc>
          <w:tcPr>
            <w:tcW w:w="5386" w:type="dxa"/>
            <w:gridSpan w:val="2"/>
          </w:tcPr>
          <w:p w14:paraId="19C86EB5" w14:textId="23E6BDA4" w:rsidR="00B429BE" w:rsidRPr="00B429BE" w:rsidRDefault="00B429BE" w:rsidP="00B429BE">
            <w:pPr>
              <w:pStyle w:val="BodyText"/>
              <w:numPr>
                <w:ilvl w:val="0"/>
                <w:numId w:val="15"/>
              </w:numPr>
              <w:spacing w:before="120" w:after="120" w:line="240" w:lineRule="auto"/>
              <w:rPr>
                <w:rStyle w:val="SubtleEmphasis"/>
                <w:color w:val="000000" w:themeColor="text1"/>
              </w:rPr>
            </w:pPr>
            <w:r w:rsidRPr="00B429BE">
              <w:rPr>
                <w:rStyle w:val="SubtleEmphasis"/>
                <w:color w:val="000000" w:themeColor="text1"/>
              </w:rPr>
              <w:t xml:space="preserve">posing questions with the stems “where”, “what”, “how” and “why” about </w:t>
            </w:r>
            <w:r>
              <w:rPr>
                <w:rStyle w:val="SubtleEmphasis"/>
                <w:color w:val="000000" w:themeColor="text1"/>
              </w:rPr>
              <w:t>n</w:t>
            </w:r>
            <w:r>
              <w:rPr>
                <w:rStyle w:val="SubtleEmphasis"/>
              </w:rPr>
              <w:t>atural</w:t>
            </w:r>
            <w:r w:rsidRPr="00B429BE">
              <w:rPr>
                <w:rStyle w:val="SubtleEmphasis"/>
                <w:color w:val="000000" w:themeColor="text1"/>
              </w:rPr>
              <w:t xml:space="preserve"> places when provided with everyday objects and other sources, such as photos, found objects, maps and observation sketches</w:t>
            </w:r>
          </w:p>
          <w:p w14:paraId="2C4E2447" w14:textId="6605F479" w:rsidR="00B429BE" w:rsidRPr="00B429BE" w:rsidRDefault="00B429BE" w:rsidP="00B429BE">
            <w:pPr>
              <w:pStyle w:val="BodyText"/>
              <w:spacing w:before="120" w:after="120" w:line="240" w:lineRule="auto"/>
              <w:ind w:left="312"/>
              <w:rPr>
                <w:iCs/>
                <w:color w:val="000000" w:themeColor="text1"/>
                <w:sz w:val="20"/>
              </w:rPr>
            </w:pPr>
          </w:p>
        </w:tc>
      </w:tr>
      <w:tr w:rsidR="00B429BE" w:rsidRPr="00B429BE" w14:paraId="18024181" w14:textId="77777777" w:rsidTr="00B429BE">
        <w:tblPrEx>
          <w:tblCellMar>
            <w:top w:w="0" w:type="dxa"/>
            <w:left w:w="108" w:type="dxa"/>
            <w:bottom w:w="0" w:type="dxa"/>
            <w:right w:w="108" w:type="dxa"/>
          </w:tblCellMar>
        </w:tblPrEx>
        <w:trPr>
          <w:trHeight w:val="2367"/>
        </w:trPr>
        <w:tc>
          <w:tcPr>
            <w:tcW w:w="4248" w:type="dxa"/>
          </w:tcPr>
          <w:p w14:paraId="4427112A" w14:textId="77777777" w:rsidR="00B429BE" w:rsidRPr="00B429BE" w:rsidRDefault="00B429BE" w:rsidP="0003752C">
            <w:pPr>
              <w:spacing w:after="120"/>
              <w:ind w:left="357" w:right="425"/>
              <w:rPr>
                <w:rStyle w:val="SubtleEmphasis"/>
                <w:i/>
                <w:iCs w:val="0"/>
                <w:color w:val="000000" w:themeColor="text1"/>
              </w:rPr>
            </w:pPr>
            <w:r w:rsidRPr="00B429BE">
              <w:rPr>
                <w:rStyle w:val="SubtleEmphasis"/>
                <w:color w:val="000000" w:themeColor="text1"/>
              </w:rPr>
              <w:t xml:space="preserve">collect, sort and record information and data from observations and from provided sources, including unscaled timelines and labelled maps or models </w:t>
            </w:r>
          </w:p>
          <w:p w14:paraId="29CA44E9" w14:textId="77777777" w:rsidR="00B429BE" w:rsidRPr="00B429BE" w:rsidRDefault="00B429BE" w:rsidP="0003752C">
            <w:pPr>
              <w:spacing w:after="120"/>
              <w:ind w:left="357" w:right="425"/>
              <w:rPr>
                <w:rStyle w:val="SubtleEmphasis"/>
                <w:i/>
                <w:iCs w:val="0"/>
                <w:color w:val="000000" w:themeColor="text1"/>
              </w:rPr>
            </w:pPr>
            <w:r w:rsidRPr="00B429BE">
              <w:rPr>
                <w:rStyle w:val="SubtleEmphasis"/>
                <w:color w:val="000000" w:themeColor="text1"/>
              </w:rPr>
              <w:t>AC9HS1S02</w:t>
            </w:r>
          </w:p>
        </w:tc>
        <w:tc>
          <w:tcPr>
            <w:tcW w:w="5386" w:type="dxa"/>
            <w:gridSpan w:val="2"/>
          </w:tcPr>
          <w:p w14:paraId="7189AABE" w14:textId="77777777" w:rsidR="00B429BE" w:rsidRPr="00B429BE" w:rsidRDefault="00B429BE" w:rsidP="00B429BE">
            <w:pPr>
              <w:pStyle w:val="BodyText"/>
              <w:numPr>
                <w:ilvl w:val="0"/>
                <w:numId w:val="14"/>
              </w:numPr>
              <w:spacing w:before="120" w:after="120" w:line="240" w:lineRule="auto"/>
              <w:rPr>
                <w:iCs/>
                <w:color w:val="000000" w:themeColor="text1"/>
                <w:sz w:val="20"/>
              </w:rPr>
            </w:pPr>
            <w:r w:rsidRPr="00B429BE">
              <w:rPr>
                <w:color w:val="000000" w:themeColor="text1"/>
                <w:sz w:val="20"/>
              </w:rPr>
              <w:t>gathering evidence of features in a local place; for example, using observations, online aerial photographs and sketches, and noting how they change, such as by comparing current observations of a place with photographs of it taken in the past, or recording observations of weather and seasons</w:t>
            </w:r>
          </w:p>
          <w:p w14:paraId="49683A67" w14:textId="0D80C0EB" w:rsidR="00B429BE" w:rsidRPr="00B429BE" w:rsidRDefault="00B429BE" w:rsidP="00B429BE">
            <w:pPr>
              <w:pStyle w:val="BodyText"/>
              <w:numPr>
                <w:ilvl w:val="0"/>
                <w:numId w:val="14"/>
              </w:numPr>
              <w:spacing w:before="120" w:after="120" w:line="240" w:lineRule="auto"/>
              <w:rPr>
                <w:iCs/>
                <w:color w:val="000000" w:themeColor="text1"/>
                <w:sz w:val="20"/>
              </w:rPr>
            </w:pPr>
            <w:r w:rsidRPr="00B429BE">
              <w:rPr>
                <w:color w:val="000000" w:themeColor="text1"/>
                <w:sz w:val="20"/>
              </w:rPr>
              <w:t>developing a pictorial table to categorise information; for example, features with places, places with the work done there</w:t>
            </w:r>
          </w:p>
          <w:p w14:paraId="78D5E633" w14:textId="33094288" w:rsidR="00B429BE" w:rsidRPr="00B429BE" w:rsidRDefault="00B429BE" w:rsidP="00B429BE">
            <w:pPr>
              <w:pStyle w:val="BodyText"/>
              <w:numPr>
                <w:ilvl w:val="0"/>
                <w:numId w:val="14"/>
              </w:numPr>
              <w:spacing w:before="120" w:after="120" w:line="240" w:lineRule="auto"/>
              <w:rPr>
                <w:iCs/>
                <w:color w:val="000000" w:themeColor="text1"/>
                <w:sz w:val="20"/>
              </w:rPr>
            </w:pPr>
            <w:r w:rsidRPr="00B429BE">
              <w:rPr>
                <w:color w:val="000000" w:themeColor="text1"/>
                <w:sz w:val="20"/>
              </w:rPr>
              <w:t xml:space="preserve">recording data about the locations of places and their features on maps and/or plans; for example, labelling the location of </w:t>
            </w:r>
            <w:r>
              <w:rPr>
                <w:color w:val="000000" w:themeColor="text1"/>
                <w:sz w:val="20"/>
              </w:rPr>
              <w:t>local natural spaces</w:t>
            </w:r>
            <w:r w:rsidRPr="00B429BE">
              <w:rPr>
                <w:color w:val="000000" w:themeColor="text1"/>
                <w:sz w:val="20"/>
              </w:rPr>
              <w:t xml:space="preserve"> on a map of the local area, using a provided plan of their classroom and labelling its activity spaces</w:t>
            </w:r>
          </w:p>
          <w:p w14:paraId="6333AA8C" w14:textId="77777777" w:rsidR="00B429BE" w:rsidRDefault="00B429BE" w:rsidP="00B429BE">
            <w:pPr>
              <w:pStyle w:val="BodyText"/>
              <w:spacing w:before="120" w:after="120" w:line="240" w:lineRule="auto"/>
              <w:rPr>
                <w:rStyle w:val="SubtleEmphasis"/>
                <w:color w:val="000000" w:themeColor="text1"/>
              </w:rPr>
            </w:pPr>
          </w:p>
          <w:p w14:paraId="5AA5BB11" w14:textId="77777777" w:rsidR="00B429BE" w:rsidRDefault="00B429BE" w:rsidP="00B429BE">
            <w:pPr>
              <w:pStyle w:val="BodyText"/>
              <w:spacing w:before="120" w:after="120" w:line="240" w:lineRule="auto"/>
              <w:rPr>
                <w:rStyle w:val="SubtleEmphasis"/>
              </w:rPr>
            </w:pPr>
          </w:p>
          <w:p w14:paraId="48B5810F" w14:textId="77777777" w:rsidR="00B429BE" w:rsidRDefault="00B429BE" w:rsidP="00B429BE">
            <w:pPr>
              <w:pStyle w:val="BodyText"/>
              <w:spacing w:before="120" w:after="120" w:line="240" w:lineRule="auto"/>
              <w:rPr>
                <w:rStyle w:val="SubtleEmphasis"/>
              </w:rPr>
            </w:pPr>
          </w:p>
          <w:p w14:paraId="04485834" w14:textId="77777777" w:rsidR="00B429BE" w:rsidRDefault="00B429BE" w:rsidP="00B429BE">
            <w:pPr>
              <w:pStyle w:val="BodyText"/>
              <w:spacing w:before="120" w:after="120" w:line="240" w:lineRule="auto"/>
              <w:rPr>
                <w:rStyle w:val="SubtleEmphasis"/>
              </w:rPr>
            </w:pPr>
          </w:p>
          <w:p w14:paraId="01A4529F" w14:textId="7624FE9A" w:rsidR="00B429BE" w:rsidRPr="00B429BE" w:rsidRDefault="00B429BE" w:rsidP="00B429BE">
            <w:pPr>
              <w:pStyle w:val="BodyText"/>
              <w:spacing w:before="120" w:after="120" w:line="240" w:lineRule="auto"/>
              <w:rPr>
                <w:rStyle w:val="SubtleEmphasis"/>
                <w:color w:val="000000" w:themeColor="text1"/>
              </w:rPr>
            </w:pPr>
          </w:p>
        </w:tc>
      </w:tr>
      <w:tr w:rsidR="00B429BE" w:rsidRPr="00B429BE" w14:paraId="3D608D3B" w14:textId="77777777" w:rsidTr="00B429BE">
        <w:tblPrEx>
          <w:tblCellMar>
            <w:top w:w="0" w:type="dxa"/>
            <w:left w:w="108" w:type="dxa"/>
            <w:bottom w:w="0" w:type="dxa"/>
            <w:right w:w="108" w:type="dxa"/>
          </w:tblCellMar>
        </w:tblPrEx>
        <w:trPr>
          <w:gridAfter w:val="2"/>
          <w:wAfter w:w="5386" w:type="dxa"/>
        </w:trPr>
        <w:tc>
          <w:tcPr>
            <w:tcW w:w="4248" w:type="dxa"/>
          </w:tcPr>
          <w:p w14:paraId="2997BDFE" w14:textId="77777777" w:rsidR="00B429BE" w:rsidRPr="00B429BE" w:rsidRDefault="00B429BE" w:rsidP="0003752C">
            <w:pPr>
              <w:pStyle w:val="BodyText"/>
              <w:spacing w:before="40" w:after="40" w:line="240" w:lineRule="auto"/>
              <w:ind w:left="23" w:right="23"/>
              <w:rPr>
                <w:b/>
                <w:bCs/>
                <w:iCs/>
                <w:color w:val="000000" w:themeColor="text1"/>
              </w:rPr>
            </w:pPr>
            <w:r w:rsidRPr="00B429BE">
              <w:rPr>
                <w:b/>
                <w:bCs/>
                <w:color w:val="000000" w:themeColor="text1"/>
              </w:rPr>
              <w:t>Sub-strand: Interpreting, analysing and evaluating</w:t>
            </w:r>
          </w:p>
        </w:tc>
      </w:tr>
      <w:tr w:rsidR="00B429BE" w:rsidRPr="00B429BE" w14:paraId="79682948" w14:textId="77777777" w:rsidTr="00B429BE">
        <w:tblPrEx>
          <w:tblCellMar>
            <w:top w:w="0" w:type="dxa"/>
            <w:left w:w="108" w:type="dxa"/>
            <w:bottom w:w="0" w:type="dxa"/>
            <w:right w:w="108" w:type="dxa"/>
          </w:tblCellMar>
        </w:tblPrEx>
        <w:trPr>
          <w:trHeight w:val="1800"/>
        </w:trPr>
        <w:tc>
          <w:tcPr>
            <w:tcW w:w="4248" w:type="dxa"/>
          </w:tcPr>
          <w:p w14:paraId="3C16EB5C" w14:textId="77777777" w:rsidR="00B429BE" w:rsidRPr="00B429BE" w:rsidRDefault="00B429BE" w:rsidP="0003752C">
            <w:pPr>
              <w:spacing w:after="120"/>
              <w:ind w:left="357" w:right="425"/>
              <w:rPr>
                <w:rStyle w:val="SubtleEmphasis"/>
                <w:i/>
                <w:iCs w:val="0"/>
                <w:color w:val="000000" w:themeColor="text1"/>
              </w:rPr>
            </w:pPr>
            <w:r w:rsidRPr="00B429BE">
              <w:rPr>
                <w:rStyle w:val="SubtleEmphasis"/>
                <w:color w:val="000000" w:themeColor="text1"/>
              </w:rPr>
              <w:t xml:space="preserve">interpret information and data from observations and provided sources, including the comparison of objects from the past and present </w:t>
            </w:r>
          </w:p>
          <w:p w14:paraId="564FFF30" w14:textId="77777777" w:rsidR="00B429BE" w:rsidRPr="00B429BE" w:rsidRDefault="00B429BE" w:rsidP="0003752C">
            <w:pPr>
              <w:spacing w:after="120"/>
              <w:ind w:left="357" w:right="425"/>
              <w:rPr>
                <w:rStyle w:val="SubtleEmphasis"/>
                <w:i/>
                <w:iCs w:val="0"/>
                <w:color w:val="000000" w:themeColor="text1"/>
              </w:rPr>
            </w:pPr>
            <w:r w:rsidRPr="00B429BE">
              <w:rPr>
                <w:rStyle w:val="SubtleEmphasis"/>
                <w:color w:val="000000" w:themeColor="text1"/>
              </w:rPr>
              <w:t>AC9HS1S03</w:t>
            </w:r>
          </w:p>
        </w:tc>
        <w:tc>
          <w:tcPr>
            <w:tcW w:w="5386" w:type="dxa"/>
            <w:gridSpan w:val="2"/>
          </w:tcPr>
          <w:p w14:paraId="55FDBB50" w14:textId="77777777" w:rsidR="00B429BE" w:rsidRPr="00B429BE" w:rsidRDefault="00B429BE" w:rsidP="00B429BE">
            <w:pPr>
              <w:pStyle w:val="BodyText"/>
              <w:numPr>
                <w:ilvl w:val="0"/>
                <w:numId w:val="16"/>
              </w:numPr>
              <w:spacing w:before="120" w:after="120" w:line="240" w:lineRule="auto"/>
              <w:rPr>
                <w:iCs/>
                <w:color w:val="000000" w:themeColor="text1"/>
                <w:sz w:val="20"/>
              </w:rPr>
            </w:pPr>
            <w:r w:rsidRPr="00B429BE">
              <w:rPr>
                <w:iCs/>
                <w:color w:val="000000" w:themeColor="text1"/>
                <w:sz w:val="20"/>
              </w:rPr>
              <w:t>using information gained from sources, such as stories, photographs, fieldwork observations, satellite images and rock art, to answer “when”, “where”, “what”, “how” and “why” questions</w:t>
            </w:r>
          </w:p>
          <w:p w14:paraId="6AAC9E45" w14:textId="77777777" w:rsidR="00B429BE" w:rsidRPr="00B429BE" w:rsidRDefault="00B429BE" w:rsidP="00B429BE">
            <w:pPr>
              <w:pStyle w:val="BodyText"/>
              <w:numPr>
                <w:ilvl w:val="0"/>
                <w:numId w:val="16"/>
              </w:numPr>
              <w:spacing w:before="120" w:after="120" w:line="240" w:lineRule="auto"/>
              <w:rPr>
                <w:iCs/>
                <w:color w:val="000000" w:themeColor="text1"/>
                <w:sz w:val="20"/>
              </w:rPr>
            </w:pPr>
            <w:r w:rsidRPr="00B429BE">
              <w:rPr>
                <w:color w:val="000000" w:themeColor="text1"/>
                <w:sz w:val="20"/>
              </w:rPr>
              <w:lastRenderedPageBreak/>
              <w:t>exploring traditional and contemporary First Nations Australian stories about places and the past, and how places have changed</w:t>
            </w:r>
          </w:p>
          <w:p w14:paraId="7B40A0DD" w14:textId="77777777" w:rsidR="00B429BE" w:rsidRPr="00B429BE" w:rsidRDefault="00B429BE" w:rsidP="00B429BE">
            <w:pPr>
              <w:pStyle w:val="BodyText"/>
              <w:numPr>
                <w:ilvl w:val="0"/>
                <w:numId w:val="16"/>
              </w:numPr>
              <w:spacing w:before="120" w:after="120" w:line="240" w:lineRule="auto"/>
              <w:rPr>
                <w:iCs/>
                <w:color w:val="000000" w:themeColor="text1"/>
                <w:sz w:val="20"/>
              </w:rPr>
            </w:pPr>
            <w:r w:rsidRPr="00B429BE">
              <w:rPr>
                <w:color w:val="000000" w:themeColor="text1"/>
                <w:sz w:val="20"/>
              </w:rPr>
              <w:t>categorising objects, drawings or images by their features and explaining the reason for their categorisation; for example, categorising the features of a local place into natural (such as a native forest), constructed (such as a street of houses) and managed (such as a windbreak of trees)</w:t>
            </w:r>
          </w:p>
        </w:tc>
      </w:tr>
      <w:tr w:rsidR="00B429BE" w:rsidRPr="00B429BE" w14:paraId="00F7F469" w14:textId="77777777" w:rsidTr="00B429BE">
        <w:tblPrEx>
          <w:tblCellMar>
            <w:top w:w="0" w:type="dxa"/>
            <w:left w:w="108" w:type="dxa"/>
            <w:bottom w:w="0" w:type="dxa"/>
            <w:right w:w="108" w:type="dxa"/>
          </w:tblCellMar>
        </w:tblPrEx>
        <w:trPr>
          <w:trHeight w:val="1321"/>
        </w:trPr>
        <w:tc>
          <w:tcPr>
            <w:tcW w:w="4248" w:type="dxa"/>
          </w:tcPr>
          <w:p w14:paraId="2C0497AF" w14:textId="77777777" w:rsidR="00B429BE" w:rsidRPr="00B429BE" w:rsidRDefault="00B429BE" w:rsidP="0003752C">
            <w:pPr>
              <w:spacing w:after="120"/>
              <w:ind w:left="357" w:right="425"/>
              <w:rPr>
                <w:rStyle w:val="SubtleEmphasis"/>
                <w:i/>
                <w:iCs w:val="0"/>
                <w:color w:val="000000" w:themeColor="text1"/>
              </w:rPr>
            </w:pPr>
            <w:r w:rsidRPr="00B429BE">
              <w:rPr>
                <w:rStyle w:val="SubtleEmphasis"/>
                <w:color w:val="000000" w:themeColor="text1"/>
              </w:rPr>
              <w:lastRenderedPageBreak/>
              <w:t xml:space="preserve">discuss perspectives related to objects, people, places and events </w:t>
            </w:r>
          </w:p>
          <w:p w14:paraId="473BD709" w14:textId="77777777" w:rsidR="00B429BE" w:rsidRPr="00B429BE" w:rsidRDefault="00B429BE" w:rsidP="0003752C">
            <w:pPr>
              <w:spacing w:after="120"/>
              <w:ind w:left="357" w:right="425"/>
              <w:rPr>
                <w:rStyle w:val="SubtleEmphasis"/>
                <w:i/>
                <w:iCs w:val="0"/>
                <w:color w:val="000000" w:themeColor="text1"/>
              </w:rPr>
            </w:pPr>
            <w:r w:rsidRPr="00B429BE">
              <w:rPr>
                <w:rStyle w:val="SubtleEmphasis"/>
                <w:color w:val="000000" w:themeColor="text1"/>
              </w:rPr>
              <w:t>AC9HS1S04</w:t>
            </w:r>
          </w:p>
        </w:tc>
        <w:tc>
          <w:tcPr>
            <w:tcW w:w="5386" w:type="dxa"/>
            <w:gridSpan w:val="2"/>
          </w:tcPr>
          <w:p w14:paraId="102BF237" w14:textId="63A70F7A" w:rsidR="00B429BE" w:rsidRPr="00B429BE" w:rsidRDefault="00B429BE" w:rsidP="00B429BE">
            <w:pPr>
              <w:pStyle w:val="BodyText"/>
              <w:numPr>
                <w:ilvl w:val="0"/>
                <w:numId w:val="17"/>
              </w:numPr>
              <w:spacing w:before="120" w:after="120" w:line="240" w:lineRule="auto"/>
              <w:rPr>
                <w:iCs/>
                <w:color w:val="000000" w:themeColor="text1"/>
                <w:sz w:val="20"/>
              </w:rPr>
            </w:pPr>
            <w:r w:rsidRPr="00B429BE">
              <w:rPr>
                <w:color w:val="000000" w:themeColor="text1"/>
                <w:sz w:val="20"/>
              </w:rPr>
              <w:t>sharing personal preferences about their world (for example, their favourite weather, activities, places</w:t>
            </w:r>
            <w:r>
              <w:rPr>
                <w:color w:val="000000" w:themeColor="text1"/>
                <w:sz w:val="20"/>
              </w:rPr>
              <w:t xml:space="preserve">) </w:t>
            </w:r>
            <w:r w:rsidRPr="00B429BE">
              <w:rPr>
                <w:color w:val="000000" w:themeColor="text1"/>
                <w:sz w:val="20"/>
              </w:rPr>
              <w:t>and explaining why they are favoured</w:t>
            </w:r>
          </w:p>
        </w:tc>
      </w:tr>
      <w:tr w:rsidR="00B429BE" w:rsidRPr="00B429BE" w14:paraId="0C57FA55" w14:textId="77777777" w:rsidTr="00B429BE">
        <w:tblPrEx>
          <w:tblCellMar>
            <w:top w:w="0" w:type="dxa"/>
            <w:left w:w="108" w:type="dxa"/>
            <w:bottom w:w="0" w:type="dxa"/>
            <w:right w:w="108" w:type="dxa"/>
          </w:tblCellMar>
        </w:tblPrEx>
        <w:trPr>
          <w:gridAfter w:val="2"/>
          <w:wAfter w:w="5386" w:type="dxa"/>
        </w:trPr>
        <w:tc>
          <w:tcPr>
            <w:tcW w:w="4248" w:type="dxa"/>
          </w:tcPr>
          <w:p w14:paraId="43681E1C" w14:textId="77777777" w:rsidR="00B429BE" w:rsidRPr="00B429BE" w:rsidRDefault="00B429BE" w:rsidP="0003752C">
            <w:pPr>
              <w:pStyle w:val="BodyText"/>
              <w:spacing w:before="40" w:after="40" w:line="240" w:lineRule="auto"/>
              <w:ind w:left="23" w:right="23"/>
              <w:rPr>
                <w:b/>
                <w:bCs/>
                <w:iCs/>
                <w:color w:val="000000" w:themeColor="text1"/>
              </w:rPr>
            </w:pPr>
            <w:r w:rsidRPr="00B429BE">
              <w:rPr>
                <w:b/>
                <w:bCs/>
                <w:color w:val="000000" w:themeColor="text1"/>
              </w:rPr>
              <w:t>Sub-strand: Concluding and decision-making</w:t>
            </w:r>
          </w:p>
        </w:tc>
      </w:tr>
      <w:tr w:rsidR="00B429BE" w:rsidRPr="00B429BE" w14:paraId="17B86885" w14:textId="77777777" w:rsidTr="00B429BE">
        <w:tblPrEx>
          <w:tblCellMar>
            <w:top w:w="0" w:type="dxa"/>
            <w:left w:w="108" w:type="dxa"/>
            <w:bottom w:w="0" w:type="dxa"/>
            <w:right w:w="108" w:type="dxa"/>
          </w:tblCellMar>
        </w:tblPrEx>
        <w:trPr>
          <w:trHeight w:val="1800"/>
        </w:trPr>
        <w:tc>
          <w:tcPr>
            <w:tcW w:w="4248" w:type="dxa"/>
          </w:tcPr>
          <w:p w14:paraId="262B4BDF" w14:textId="77777777" w:rsidR="00B429BE" w:rsidRPr="00B429BE" w:rsidRDefault="00B429BE" w:rsidP="0003752C">
            <w:pPr>
              <w:spacing w:after="120"/>
              <w:ind w:left="357" w:right="425"/>
              <w:rPr>
                <w:rStyle w:val="SubtleEmphasis"/>
                <w:i/>
                <w:color w:val="000000" w:themeColor="text1"/>
                <w:u w:val="single"/>
              </w:rPr>
            </w:pPr>
            <w:r w:rsidRPr="00B429BE">
              <w:rPr>
                <w:rStyle w:val="SubtleEmphasis"/>
                <w:color w:val="000000" w:themeColor="text1"/>
              </w:rPr>
              <w:t xml:space="preserve">draw conclusions and make proposals </w:t>
            </w:r>
          </w:p>
          <w:p w14:paraId="660A7E4E" w14:textId="77777777" w:rsidR="00B429BE" w:rsidRPr="00B429BE" w:rsidRDefault="00B429BE" w:rsidP="0003752C">
            <w:pPr>
              <w:spacing w:after="120"/>
              <w:ind w:left="357" w:right="425"/>
              <w:rPr>
                <w:rStyle w:val="SubtleEmphasis"/>
                <w:i/>
                <w:iCs w:val="0"/>
                <w:color w:val="000000" w:themeColor="text1"/>
              </w:rPr>
            </w:pPr>
            <w:r w:rsidRPr="00B429BE">
              <w:rPr>
                <w:rStyle w:val="SubtleEmphasis"/>
                <w:color w:val="000000" w:themeColor="text1"/>
              </w:rPr>
              <w:t>AC9HS1S05</w:t>
            </w:r>
          </w:p>
        </w:tc>
        <w:tc>
          <w:tcPr>
            <w:tcW w:w="5386" w:type="dxa"/>
            <w:gridSpan w:val="2"/>
          </w:tcPr>
          <w:p w14:paraId="3B9C5D70" w14:textId="3A784B6B" w:rsidR="00B429BE" w:rsidRPr="00B429BE" w:rsidRDefault="00B429BE" w:rsidP="00B429BE">
            <w:pPr>
              <w:pStyle w:val="BodyText"/>
              <w:numPr>
                <w:ilvl w:val="0"/>
                <w:numId w:val="18"/>
              </w:numPr>
              <w:spacing w:before="120" w:after="120" w:line="240" w:lineRule="auto"/>
              <w:rPr>
                <w:color w:val="000000" w:themeColor="text1"/>
                <w:sz w:val="20"/>
              </w:rPr>
            </w:pPr>
            <w:r w:rsidRPr="00B429BE">
              <w:rPr>
                <w:color w:val="000000" w:themeColor="text1"/>
                <w:sz w:val="20"/>
              </w:rPr>
              <w:t>using collected information (for example, from comparison of objects; from geographic pictures) to make conclusions about continuity and change over time</w:t>
            </w:r>
            <w:r>
              <w:rPr>
                <w:color w:val="000000" w:themeColor="text1"/>
                <w:sz w:val="20"/>
              </w:rPr>
              <w:t xml:space="preserve">) </w:t>
            </w:r>
            <w:r w:rsidRPr="00B429BE">
              <w:rPr>
                <w:color w:val="000000" w:themeColor="text1"/>
                <w:sz w:val="20"/>
              </w:rPr>
              <w:t>how places change (for example, because of the seasons)</w:t>
            </w:r>
            <w:r>
              <w:rPr>
                <w:color w:val="000000" w:themeColor="text1"/>
                <w:sz w:val="20"/>
              </w:rPr>
              <w:t>, natural habitats are now used for houses, golf course, etc</w:t>
            </w:r>
            <w:r w:rsidRPr="00B429BE">
              <w:rPr>
                <w:color w:val="000000" w:themeColor="text1"/>
                <w:sz w:val="20"/>
              </w:rPr>
              <w:t xml:space="preserve"> </w:t>
            </w:r>
          </w:p>
          <w:p w14:paraId="78B96920" w14:textId="44633D12" w:rsidR="00B429BE" w:rsidRPr="00B429BE" w:rsidRDefault="00B429BE" w:rsidP="00B429BE">
            <w:pPr>
              <w:pStyle w:val="BodyText"/>
              <w:numPr>
                <w:ilvl w:val="0"/>
                <w:numId w:val="18"/>
              </w:numPr>
              <w:spacing w:before="120" w:after="120" w:line="240" w:lineRule="auto"/>
              <w:rPr>
                <w:color w:val="000000" w:themeColor="text1"/>
                <w:sz w:val="20"/>
              </w:rPr>
            </w:pPr>
            <w:r w:rsidRPr="00B429BE">
              <w:rPr>
                <w:color w:val="000000" w:themeColor="text1"/>
                <w:sz w:val="20"/>
              </w:rPr>
              <w:t xml:space="preserve">describing features of a space or place that is important to them and explaining what they could do to care for it; for example, </w:t>
            </w:r>
            <w:r>
              <w:rPr>
                <w:color w:val="000000" w:themeColor="text1"/>
                <w:sz w:val="20"/>
              </w:rPr>
              <w:t>the creek, natural bushland, etc</w:t>
            </w:r>
          </w:p>
          <w:p w14:paraId="7C02EFDA" w14:textId="77777777" w:rsidR="00B429BE" w:rsidRPr="00B429BE" w:rsidRDefault="00B429BE" w:rsidP="00B429BE">
            <w:pPr>
              <w:pStyle w:val="BodyText"/>
              <w:numPr>
                <w:ilvl w:val="0"/>
                <w:numId w:val="18"/>
              </w:numPr>
              <w:spacing w:before="120" w:after="120" w:line="240" w:lineRule="auto"/>
              <w:rPr>
                <w:color w:val="000000" w:themeColor="text1"/>
                <w:sz w:val="20"/>
              </w:rPr>
            </w:pPr>
            <w:r w:rsidRPr="00B429BE">
              <w:rPr>
                <w:color w:val="000000" w:themeColor="text1"/>
                <w:sz w:val="20"/>
              </w:rPr>
              <w:t>imagining how a local feature or place might change in the future and proposing action they could take to improve a place or influence a positive future</w:t>
            </w:r>
          </w:p>
        </w:tc>
      </w:tr>
      <w:tr w:rsidR="00B429BE" w:rsidRPr="00B429BE" w14:paraId="2ECD30C2" w14:textId="77777777" w:rsidTr="00B429BE">
        <w:tblPrEx>
          <w:tblCellMar>
            <w:top w:w="0" w:type="dxa"/>
            <w:left w:w="108" w:type="dxa"/>
            <w:bottom w:w="0" w:type="dxa"/>
            <w:right w:w="108" w:type="dxa"/>
          </w:tblCellMar>
        </w:tblPrEx>
        <w:trPr>
          <w:gridAfter w:val="2"/>
          <w:wAfter w:w="5386" w:type="dxa"/>
        </w:trPr>
        <w:tc>
          <w:tcPr>
            <w:tcW w:w="4248" w:type="dxa"/>
          </w:tcPr>
          <w:p w14:paraId="188E8691" w14:textId="77777777" w:rsidR="00B429BE" w:rsidRPr="00B429BE" w:rsidRDefault="00B429BE" w:rsidP="0003752C">
            <w:pPr>
              <w:pStyle w:val="BodyText"/>
              <w:spacing w:before="40" w:after="40" w:line="240" w:lineRule="auto"/>
              <w:ind w:left="23" w:right="23"/>
              <w:rPr>
                <w:b/>
                <w:bCs/>
                <w:iCs/>
                <w:color w:val="000000" w:themeColor="text1"/>
              </w:rPr>
            </w:pPr>
            <w:r w:rsidRPr="00B429BE">
              <w:rPr>
                <w:b/>
                <w:bCs/>
                <w:color w:val="000000" w:themeColor="text1"/>
              </w:rPr>
              <w:t>Sub-strand: Communicating</w:t>
            </w:r>
          </w:p>
        </w:tc>
      </w:tr>
      <w:tr w:rsidR="00B429BE" w:rsidRPr="00B429BE" w14:paraId="21478862" w14:textId="77777777" w:rsidTr="00B429BE">
        <w:tblPrEx>
          <w:tblCellMar>
            <w:top w:w="0" w:type="dxa"/>
            <w:left w:w="108" w:type="dxa"/>
            <w:bottom w:w="0" w:type="dxa"/>
            <w:right w:w="108" w:type="dxa"/>
          </w:tblCellMar>
        </w:tblPrEx>
        <w:trPr>
          <w:trHeight w:val="1800"/>
        </w:trPr>
        <w:tc>
          <w:tcPr>
            <w:tcW w:w="4248" w:type="dxa"/>
          </w:tcPr>
          <w:p w14:paraId="10D45247" w14:textId="77777777" w:rsidR="00B429BE" w:rsidRPr="00B429BE" w:rsidRDefault="00B429BE" w:rsidP="0003752C">
            <w:pPr>
              <w:spacing w:after="120"/>
              <w:ind w:left="357" w:right="425"/>
              <w:rPr>
                <w:rStyle w:val="SubtleEmphasis"/>
                <w:i/>
                <w:iCs w:val="0"/>
                <w:color w:val="000000" w:themeColor="text1"/>
              </w:rPr>
            </w:pPr>
            <w:r w:rsidRPr="00B429BE">
              <w:rPr>
                <w:rStyle w:val="SubtleEmphasis"/>
                <w:color w:val="000000" w:themeColor="text1"/>
              </w:rPr>
              <w:t>develop narratives and share observations, using sources, and subject-specific terms</w:t>
            </w:r>
          </w:p>
          <w:p w14:paraId="3C65326E" w14:textId="77777777" w:rsidR="00B429BE" w:rsidRPr="00B429BE" w:rsidRDefault="00B429BE" w:rsidP="0003752C">
            <w:pPr>
              <w:spacing w:after="120"/>
              <w:ind w:left="357" w:right="425"/>
              <w:rPr>
                <w:rStyle w:val="SubtleEmphasis"/>
                <w:i/>
                <w:iCs w:val="0"/>
                <w:color w:val="000000" w:themeColor="text1"/>
              </w:rPr>
            </w:pPr>
            <w:r w:rsidRPr="00B429BE">
              <w:rPr>
                <w:rStyle w:val="SubtleEmphasis"/>
                <w:color w:val="000000" w:themeColor="text1"/>
              </w:rPr>
              <w:t>AC9HS1S06</w:t>
            </w:r>
          </w:p>
        </w:tc>
        <w:tc>
          <w:tcPr>
            <w:tcW w:w="5386" w:type="dxa"/>
            <w:gridSpan w:val="2"/>
          </w:tcPr>
          <w:p w14:paraId="114C6820" w14:textId="77777777" w:rsidR="00B429BE" w:rsidRPr="00B429BE" w:rsidRDefault="00B429BE" w:rsidP="00B429BE">
            <w:pPr>
              <w:pStyle w:val="ACARA-levelandstandardsbullet"/>
              <w:numPr>
                <w:ilvl w:val="0"/>
                <w:numId w:val="19"/>
              </w:numPr>
              <w:rPr>
                <w:color w:val="000000" w:themeColor="text1"/>
              </w:rPr>
            </w:pPr>
            <w:r w:rsidRPr="00B429BE">
              <w:rPr>
                <w:color w:val="000000" w:themeColor="text1"/>
              </w:rPr>
              <w:t>retelling stories about life in the past through spoken narratives and the use of pictures, role-plays or photographs</w:t>
            </w:r>
          </w:p>
          <w:p w14:paraId="3B435603" w14:textId="2C204068" w:rsidR="00B429BE" w:rsidRPr="00B429BE" w:rsidRDefault="00B429BE" w:rsidP="00B429BE">
            <w:pPr>
              <w:pStyle w:val="ACARA-levelandstandardsbullet"/>
              <w:ind w:left="388" w:firstLine="0"/>
              <w:rPr>
                <w:color w:val="000000" w:themeColor="text1"/>
              </w:rPr>
            </w:pPr>
          </w:p>
        </w:tc>
      </w:tr>
    </w:tbl>
    <w:p w14:paraId="04A2D641" w14:textId="46683FE0" w:rsidR="0020467E" w:rsidRPr="00B429BE" w:rsidRDefault="0020467E" w:rsidP="00DD2D3C">
      <w:pPr>
        <w:rPr>
          <w:rFonts w:cs="Arial"/>
          <w:b/>
          <w:bCs/>
          <w:color w:val="000000" w:themeColor="text1"/>
        </w:rPr>
      </w:pPr>
    </w:p>
    <w:p w14:paraId="28675C27" w14:textId="77777777" w:rsidR="006E03CC" w:rsidRPr="00B429BE" w:rsidRDefault="006E03CC" w:rsidP="00DD2D3C">
      <w:pPr>
        <w:rPr>
          <w:rFonts w:cs="Arial"/>
          <w:b/>
          <w:bCs/>
          <w:color w:val="000000" w:themeColor="text1"/>
        </w:rPr>
      </w:pPr>
    </w:p>
    <w:p w14:paraId="7602335B" w14:textId="77777777" w:rsidR="00560C37" w:rsidRPr="00B429BE" w:rsidRDefault="00560C37" w:rsidP="00DD2D3C">
      <w:pPr>
        <w:ind w:left="360"/>
        <w:rPr>
          <w:rFonts w:cs="Arial"/>
          <w:b/>
          <w:bCs/>
          <w:color w:val="000000" w:themeColor="text1"/>
        </w:rPr>
      </w:pPr>
    </w:p>
    <w:p w14:paraId="4D792FA8" w14:textId="77777777" w:rsidR="00560C37" w:rsidRPr="00B429BE" w:rsidRDefault="00560C37" w:rsidP="00DD2D3C">
      <w:pPr>
        <w:ind w:left="360"/>
        <w:rPr>
          <w:rFonts w:cs="Arial"/>
          <w:b/>
          <w:bCs/>
          <w:color w:val="000000" w:themeColor="text1"/>
        </w:rPr>
      </w:pPr>
    </w:p>
    <w:p w14:paraId="3D2614C7" w14:textId="77777777" w:rsidR="00560C37" w:rsidRPr="00B429BE" w:rsidRDefault="00560C37" w:rsidP="00DD2D3C">
      <w:pPr>
        <w:ind w:left="360"/>
        <w:rPr>
          <w:rFonts w:cs="Arial"/>
          <w:b/>
          <w:bCs/>
          <w:color w:val="000000" w:themeColor="text1"/>
        </w:rPr>
      </w:pPr>
    </w:p>
    <w:p w14:paraId="78F7DA79" w14:textId="77777777" w:rsidR="00560C37" w:rsidRPr="00B429BE" w:rsidRDefault="00560C37" w:rsidP="00DD2D3C">
      <w:pPr>
        <w:ind w:left="360"/>
        <w:rPr>
          <w:rFonts w:cs="Arial"/>
          <w:b/>
          <w:bCs/>
          <w:color w:val="000000" w:themeColor="text1"/>
        </w:rPr>
      </w:pPr>
    </w:p>
    <w:p w14:paraId="57855F66" w14:textId="77777777" w:rsidR="00560C37" w:rsidRPr="00B429BE" w:rsidRDefault="00560C37" w:rsidP="00DD2D3C">
      <w:pPr>
        <w:ind w:left="360"/>
        <w:rPr>
          <w:rFonts w:cs="Arial"/>
          <w:b/>
          <w:bCs/>
          <w:color w:val="000000" w:themeColor="text1"/>
        </w:rPr>
      </w:pPr>
    </w:p>
    <w:p w14:paraId="5203863F" w14:textId="77777777" w:rsidR="006E03CC" w:rsidRPr="00B429BE" w:rsidRDefault="006E03CC" w:rsidP="00BC296E">
      <w:pPr>
        <w:ind w:left="360"/>
        <w:jc w:val="center"/>
        <w:rPr>
          <w:rFonts w:cs="Arial"/>
          <w:b/>
          <w:bCs/>
          <w:color w:val="000000" w:themeColor="text1"/>
          <w:sz w:val="32"/>
          <w:szCs w:val="32"/>
        </w:rPr>
      </w:pPr>
    </w:p>
    <w:p w14:paraId="3BFAF1B5" w14:textId="77777777" w:rsidR="006E03CC" w:rsidRPr="00B429BE" w:rsidRDefault="006E03CC" w:rsidP="00BC296E">
      <w:pPr>
        <w:ind w:left="360"/>
        <w:jc w:val="center"/>
        <w:rPr>
          <w:rFonts w:cs="Arial"/>
          <w:b/>
          <w:bCs/>
          <w:color w:val="000000" w:themeColor="text1"/>
          <w:sz w:val="32"/>
          <w:szCs w:val="32"/>
        </w:rPr>
      </w:pPr>
    </w:p>
    <w:p w14:paraId="5B6F8DB5" w14:textId="77777777" w:rsidR="006E03CC" w:rsidRPr="00B429BE" w:rsidRDefault="006E03CC" w:rsidP="00B429BE">
      <w:pPr>
        <w:rPr>
          <w:rFonts w:cs="Arial"/>
          <w:b/>
          <w:bCs/>
          <w:color w:val="000000" w:themeColor="text1"/>
          <w:sz w:val="32"/>
          <w:szCs w:val="32"/>
        </w:rPr>
      </w:pPr>
    </w:p>
    <w:p w14:paraId="429548A3" w14:textId="77777777" w:rsidR="006E03CC" w:rsidRPr="00B429BE" w:rsidRDefault="006E03CC" w:rsidP="00BC296E">
      <w:pPr>
        <w:ind w:left="360"/>
        <w:jc w:val="center"/>
        <w:rPr>
          <w:rFonts w:cs="Arial"/>
          <w:b/>
          <w:bCs/>
          <w:color w:val="000000" w:themeColor="text1"/>
          <w:sz w:val="32"/>
          <w:szCs w:val="32"/>
        </w:rPr>
      </w:pPr>
    </w:p>
    <w:p w14:paraId="368C91BB" w14:textId="77777777" w:rsidR="006E03CC" w:rsidRPr="00B429BE" w:rsidRDefault="006E03CC" w:rsidP="00BC296E">
      <w:pPr>
        <w:ind w:left="360"/>
        <w:jc w:val="center"/>
        <w:rPr>
          <w:rFonts w:cs="Arial"/>
          <w:b/>
          <w:bCs/>
          <w:color w:val="000000" w:themeColor="text1"/>
          <w:sz w:val="32"/>
          <w:szCs w:val="32"/>
        </w:rPr>
      </w:pPr>
    </w:p>
    <w:p w14:paraId="5488599A" w14:textId="77777777" w:rsidR="006E03CC" w:rsidRPr="00B429BE" w:rsidRDefault="006E03CC" w:rsidP="00BC296E">
      <w:pPr>
        <w:ind w:left="360"/>
        <w:jc w:val="center"/>
        <w:rPr>
          <w:rFonts w:cs="Arial"/>
          <w:b/>
          <w:bCs/>
          <w:color w:val="000000" w:themeColor="text1"/>
          <w:sz w:val="32"/>
          <w:szCs w:val="32"/>
        </w:rPr>
      </w:pPr>
    </w:p>
    <w:p w14:paraId="32A9A73E" w14:textId="49BF8CC6" w:rsidR="0020467E" w:rsidRPr="00B429BE" w:rsidRDefault="0020467E" w:rsidP="00B429BE">
      <w:pPr>
        <w:ind w:left="360"/>
        <w:jc w:val="center"/>
        <w:rPr>
          <w:rFonts w:cs="Arial"/>
          <w:b/>
          <w:bCs/>
          <w:color w:val="000000" w:themeColor="text1"/>
          <w:sz w:val="32"/>
          <w:szCs w:val="32"/>
        </w:rPr>
      </w:pPr>
      <w:r w:rsidRPr="00B429BE">
        <w:rPr>
          <w:rFonts w:cs="Arial"/>
          <w:b/>
          <w:bCs/>
          <w:color w:val="000000" w:themeColor="text1"/>
          <w:sz w:val="32"/>
          <w:szCs w:val="32"/>
        </w:rPr>
        <w:t>ENGLISH</w:t>
      </w:r>
    </w:p>
    <w:p w14:paraId="3181D189" w14:textId="77777777" w:rsidR="00DF40DD" w:rsidRPr="00B429BE" w:rsidRDefault="00DF40DD" w:rsidP="00DD2D3C">
      <w:pPr>
        <w:rPr>
          <w:rFonts w:cs="Arial"/>
          <w:color w:val="000000" w:themeColor="text1"/>
        </w:rPr>
      </w:pPr>
    </w:p>
    <w:p w14:paraId="5C5050B5" w14:textId="45D2CC63" w:rsidR="007409B6" w:rsidRDefault="007409B6" w:rsidP="007409B6">
      <w:pPr>
        <w:shd w:val="clear" w:color="auto" w:fill="FFFFFF"/>
        <w:rPr>
          <w:rFonts w:eastAsia="Times New Roman" w:cs="Arial"/>
          <w:b/>
          <w:bCs/>
          <w:color w:val="000000" w:themeColor="text1"/>
          <w:sz w:val="32"/>
          <w:szCs w:val="32"/>
          <w:lang w:eastAsia="en-GB"/>
        </w:rPr>
      </w:pPr>
      <w:r w:rsidRPr="00B429BE">
        <w:rPr>
          <w:rFonts w:eastAsia="Times New Roman" w:cs="Arial"/>
          <w:b/>
          <w:bCs/>
          <w:color w:val="000000" w:themeColor="text1"/>
          <w:sz w:val="32"/>
          <w:szCs w:val="32"/>
          <w:lang w:eastAsia="en-GB"/>
        </w:rPr>
        <w:t>English Achievement Standards related to this unit</w:t>
      </w:r>
    </w:p>
    <w:p w14:paraId="42F7BE51" w14:textId="354D06CA" w:rsidR="00B429BE" w:rsidRDefault="00B429BE" w:rsidP="007409B6">
      <w:pPr>
        <w:shd w:val="clear" w:color="auto" w:fill="FFFFFF"/>
        <w:rPr>
          <w:rFonts w:eastAsia="Times New Roman" w:cs="Arial"/>
          <w:b/>
          <w:bCs/>
          <w:color w:val="000000" w:themeColor="text1"/>
          <w:sz w:val="32"/>
          <w:szCs w:val="32"/>
          <w:lang w:eastAsia="en-GB"/>
        </w:rPr>
      </w:pPr>
    </w:p>
    <w:p w14:paraId="2613CB21" w14:textId="77777777" w:rsidR="00B429BE" w:rsidRDefault="00B429BE" w:rsidP="00B429BE">
      <w:pPr>
        <w:pStyle w:val="BodyText"/>
        <w:spacing w:before="120" w:after="120" w:line="240" w:lineRule="auto"/>
        <w:ind w:left="29" w:right="29"/>
        <w:rPr>
          <w:rStyle w:val="SubtleEmphasis"/>
          <w:sz w:val="24"/>
          <w:szCs w:val="24"/>
        </w:rPr>
      </w:pPr>
      <w:r w:rsidRPr="00B429BE">
        <w:rPr>
          <w:rStyle w:val="SubtleEmphasis"/>
          <w:sz w:val="24"/>
          <w:szCs w:val="24"/>
        </w:rPr>
        <w:t xml:space="preserve">By the end of Year 1, students </w:t>
      </w:r>
    </w:p>
    <w:p w14:paraId="18F38097" w14:textId="15720BE3" w:rsidR="00B429BE" w:rsidRDefault="00B429BE" w:rsidP="00B429BE">
      <w:pPr>
        <w:pStyle w:val="BodyText"/>
        <w:numPr>
          <w:ilvl w:val="0"/>
          <w:numId w:val="19"/>
        </w:numPr>
        <w:spacing w:before="120" w:after="120" w:line="240" w:lineRule="auto"/>
        <w:ind w:right="29"/>
        <w:rPr>
          <w:rStyle w:val="SubtleEmphasis"/>
          <w:sz w:val="24"/>
          <w:szCs w:val="24"/>
        </w:rPr>
      </w:pPr>
      <w:r w:rsidRPr="00B429BE">
        <w:rPr>
          <w:rStyle w:val="SubtleEmphasis"/>
          <w:sz w:val="24"/>
          <w:szCs w:val="24"/>
        </w:rPr>
        <w:t xml:space="preserve">interact with others and listen to and create short spoken texts including recounts of stories. </w:t>
      </w:r>
    </w:p>
    <w:p w14:paraId="04AA42BC" w14:textId="77777777" w:rsidR="00B429BE" w:rsidRDefault="00B429BE" w:rsidP="00B429BE">
      <w:pPr>
        <w:pStyle w:val="BodyText"/>
        <w:numPr>
          <w:ilvl w:val="0"/>
          <w:numId w:val="19"/>
        </w:numPr>
        <w:spacing w:before="120" w:after="120" w:line="240" w:lineRule="auto"/>
        <w:ind w:right="29"/>
        <w:rPr>
          <w:rStyle w:val="SubtleEmphasis"/>
          <w:sz w:val="24"/>
          <w:szCs w:val="24"/>
        </w:rPr>
      </w:pPr>
      <w:r w:rsidRPr="00B429BE">
        <w:rPr>
          <w:rStyle w:val="SubtleEmphasis"/>
          <w:sz w:val="24"/>
          <w:szCs w:val="24"/>
        </w:rPr>
        <w:t xml:space="preserve">share ideas and retell or adapt familiar stories, recount or report on events or experiences, and express opinions using a small number of details from learnt topics, topics of interest or texts. </w:t>
      </w:r>
    </w:p>
    <w:p w14:paraId="0D5EC221" w14:textId="2CFD18B9" w:rsidR="00B429BE" w:rsidRPr="00B429BE" w:rsidRDefault="00B429BE" w:rsidP="00B429BE">
      <w:pPr>
        <w:pStyle w:val="BodyText"/>
        <w:numPr>
          <w:ilvl w:val="0"/>
          <w:numId w:val="19"/>
        </w:numPr>
        <w:spacing w:before="120" w:after="120" w:line="240" w:lineRule="auto"/>
        <w:ind w:right="29"/>
        <w:rPr>
          <w:rStyle w:val="SubtleEmphasis"/>
          <w:sz w:val="24"/>
          <w:szCs w:val="24"/>
        </w:rPr>
      </w:pPr>
      <w:r w:rsidRPr="00B429BE">
        <w:rPr>
          <w:rStyle w:val="SubtleEmphasis"/>
          <w:sz w:val="24"/>
          <w:szCs w:val="24"/>
        </w:rPr>
        <w:t>sequence ideas and use language features including topic-specific vocabulary and features of voice.</w:t>
      </w:r>
    </w:p>
    <w:p w14:paraId="6BB36445" w14:textId="77777777" w:rsidR="00B429BE" w:rsidRDefault="00B429BE" w:rsidP="00B429BE">
      <w:pPr>
        <w:pStyle w:val="BodyText"/>
        <w:numPr>
          <w:ilvl w:val="0"/>
          <w:numId w:val="19"/>
        </w:numPr>
        <w:spacing w:before="120" w:after="120" w:line="240" w:lineRule="auto"/>
        <w:ind w:right="29"/>
        <w:rPr>
          <w:rStyle w:val="SubtleEmphasis"/>
          <w:sz w:val="24"/>
          <w:szCs w:val="24"/>
        </w:rPr>
      </w:pPr>
      <w:r w:rsidRPr="00B429BE">
        <w:rPr>
          <w:rStyle w:val="SubtleEmphasis"/>
          <w:sz w:val="24"/>
          <w:szCs w:val="24"/>
        </w:rPr>
        <w:t xml:space="preserve">read, </w:t>
      </w:r>
      <w:proofErr w:type="gramStart"/>
      <w:r w:rsidRPr="00B429BE">
        <w:rPr>
          <w:rStyle w:val="SubtleEmphasis"/>
          <w:sz w:val="24"/>
          <w:szCs w:val="24"/>
        </w:rPr>
        <w:t>view</w:t>
      </w:r>
      <w:proofErr w:type="gramEnd"/>
      <w:r w:rsidRPr="00B429BE">
        <w:rPr>
          <w:rStyle w:val="SubtleEmphasis"/>
          <w:sz w:val="24"/>
          <w:szCs w:val="24"/>
        </w:rPr>
        <w:t xml:space="preserve"> and comprehend texts, monitoring meaning and making connections between the depiction of characters, settings and events, and to personal experiences. </w:t>
      </w:r>
    </w:p>
    <w:p w14:paraId="5B8F088E" w14:textId="77777777" w:rsidR="00B429BE" w:rsidRDefault="00B429BE" w:rsidP="00B429BE">
      <w:pPr>
        <w:pStyle w:val="BodyText"/>
        <w:numPr>
          <w:ilvl w:val="0"/>
          <w:numId w:val="19"/>
        </w:numPr>
        <w:spacing w:before="120" w:after="120" w:line="240" w:lineRule="auto"/>
        <w:ind w:right="29"/>
        <w:rPr>
          <w:rStyle w:val="SubtleEmphasis"/>
          <w:sz w:val="24"/>
          <w:szCs w:val="24"/>
        </w:rPr>
      </w:pPr>
      <w:r w:rsidRPr="00B429BE">
        <w:rPr>
          <w:rStyle w:val="SubtleEmphasis"/>
          <w:sz w:val="24"/>
          <w:szCs w:val="24"/>
        </w:rPr>
        <w:t xml:space="preserve">identify the text structures of familiar narrative and informative texts, and their language features and visual features. </w:t>
      </w:r>
    </w:p>
    <w:p w14:paraId="48532A78" w14:textId="77777777" w:rsidR="00B429BE" w:rsidRDefault="00B429BE" w:rsidP="00B429BE">
      <w:pPr>
        <w:pStyle w:val="BodyText"/>
        <w:numPr>
          <w:ilvl w:val="0"/>
          <w:numId w:val="19"/>
        </w:numPr>
        <w:spacing w:before="120" w:after="120" w:line="240" w:lineRule="auto"/>
        <w:ind w:right="29"/>
        <w:rPr>
          <w:rStyle w:val="SubtleEmphasis"/>
          <w:sz w:val="24"/>
          <w:szCs w:val="24"/>
        </w:rPr>
      </w:pPr>
      <w:r w:rsidRPr="00B429BE">
        <w:rPr>
          <w:rStyle w:val="SubtleEmphasis"/>
          <w:sz w:val="24"/>
          <w:szCs w:val="24"/>
        </w:rPr>
        <w:t xml:space="preserve">create short written and/or multimodal texts including recounts of stories with events and characters. </w:t>
      </w:r>
    </w:p>
    <w:p w14:paraId="0F45431A" w14:textId="77777777" w:rsidR="00B429BE" w:rsidRDefault="00B429BE" w:rsidP="00B429BE">
      <w:pPr>
        <w:pStyle w:val="BodyText"/>
        <w:numPr>
          <w:ilvl w:val="0"/>
          <w:numId w:val="19"/>
        </w:numPr>
        <w:spacing w:before="120" w:after="120" w:line="240" w:lineRule="auto"/>
        <w:ind w:right="29"/>
        <w:rPr>
          <w:rStyle w:val="SubtleEmphasis"/>
          <w:sz w:val="24"/>
          <w:szCs w:val="24"/>
        </w:rPr>
      </w:pPr>
      <w:r w:rsidRPr="00B429BE">
        <w:rPr>
          <w:rStyle w:val="SubtleEmphasis"/>
          <w:sz w:val="24"/>
          <w:szCs w:val="24"/>
        </w:rPr>
        <w:t xml:space="preserve">report information and experiences, and express opinions. </w:t>
      </w:r>
    </w:p>
    <w:p w14:paraId="57163628" w14:textId="77777777" w:rsidR="00B429BE" w:rsidRDefault="00B429BE" w:rsidP="00B429BE">
      <w:pPr>
        <w:pStyle w:val="BodyText"/>
        <w:numPr>
          <w:ilvl w:val="0"/>
          <w:numId w:val="19"/>
        </w:numPr>
        <w:spacing w:before="120" w:after="120" w:line="240" w:lineRule="auto"/>
        <w:ind w:right="29"/>
        <w:rPr>
          <w:rStyle w:val="SubtleEmphasis"/>
          <w:sz w:val="24"/>
          <w:szCs w:val="24"/>
        </w:rPr>
      </w:pPr>
      <w:r w:rsidRPr="00B429BE">
        <w:rPr>
          <w:rStyle w:val="SubtleEmphasis"/>
          <w:sz w:val="24"/>
          <w:szCs w:val="24"/>
        </w:rPr>
        <w:t xml:space="preserve">Ideas in their texts may be informative or imaginative and include a small number of details from learnt topics, topics of interest or texts. </w:t>
      </w:r>
    </w:p>
    <w:p w14:paraId="670A334B" w14:textId="77777777" w:rsidR="00B429BE" w:rsidRPr="00B429BE" w:rsidRDefault="00B429BE" w:rsidP="007409B6">
      <w:pPr>
        <w:shd w:val="clear" w:color="auto" w:fill="FFFFFF"/>
        <w:rPr>
          <w:rFonts w:eastAsia="Times New Roman" w:cs="Arial"/>
          <w:b/>
          <w:bCs/>
          <w:color w:val="000000" w:themeColor="text1"/>
          <w:sz w:val="32"/>
          <w:szCs w:val="32"/>
          <w:lang w:eastAsia="en-GB"/>
        </w:rPr>
      </w:pPr>
    </w:p>
    <w:p w14:paraId="40B5E8DB" w14:textId="77777777" w:rsidR="007409B6" w:rsidRPr="00B429BE" w:rsidRDefault="007409B6" w:rsidP="007409B6">
      <w:pPr>
        <w:shd w:val="clear" w:color="auto" w:fill="FFFFFF"/>
        <w:jc w:val="center"/>
        <w:rPr>
          <w:rFonts w:eastAsia="Times New Roman" w:cs="Arial"/>
          <w:color w:val="000000" w:themeColor="text1"/>
          <w:lang w:eastAsia="en-GB"/>
        </w:rPr>
      </w:pPr>
      <w:r w:rsidRPr="00B429BE">
        <w:rPr>
          <w:rFonts w:cs="Arial"/>
          <w:b/>
          <w:bCs/>
          <w:color w:val="000000" w:themeColor="text1"/>
          <w:sz w:val="32"/>
          <w:szCs w:val="32"/>
        </w:rPr>
        <w:t>English</w:t>
      </w:r>
      <w:r w:rsidR="006043D9" w:rsidRPr="00B429BE">
        <w:rPr>
          <w:rFonts w:cs="Arial"/>
          <w:b/>
          <w:bCs/>
          <w:color w:val="000000" w:themeColor="text1"/>
          <w:sz w:val="32"/>
          <w:szCs w:val="32"/>
        </w:rPr>
        <w:t xml:space="preserve"> </w:t>
      </w:r>
      <w:r w:rsidRPr="00B429BE">
        <w:rPr>
          <w:rFonts w:cs="Arial"/>
          <w:b/>
          <w:bCs/>
          <w:color w:val="000000" w:themeColor="text1"/>
          <w:sz w:val="32"/>
          <w:szCs w:val="32"/>
        </w:rPr>
        <w:t>Content Descriptors + elaborations</w:t>
      </w:r>
    </w:p>
    <w:tbl>
      <w:tblPr>
        <w:tblStyle w:val="TableGrid2"/>
        <w:tblW w:w="0" w:type="auto"/>
        <w:tblCellMar>
          <w:top w:w="23" w:type="dxa"/>
          <w:left w:w="45" w:type="dxa"/>
          <w:bottom w:w="23" w:type="dxa"/>
          <w:right w:w="45" w:type="dxa"/>
        </w:tblCellMar>
        <w:tblLook w:val="04A0" w:firstRow="1" w:lastRow="0" w:firstColumn="1" w:lastColumn="0" w:noHBand="0" w:noVBand="1"/>
        <w:tblCaption w:val="Table of curriculum elements for English: Year 1"/>
      </w:tblPr>
      <w:tblGrid>
        <w:gridCol w:w="3193"/>
        <w:gridCol w:w="4067"/>
        <w:gridCol w:w="1750"/>
      </w:tblGrid>
      <w:tr w:rsidR="00B429BE" w:rsidRPr="0094378D" w14:paraId="3D24584E" w14:textId="77777777" w:rsidTr="00B429BE">
        <w:tc>
          <w:tcPr>
            <w:tcW w:w="7260" w:type="dxa"/>
            <w:gridSpan w:val="2"/>
            <w:shd w:val="clear" w:color="auto" w:fill="D0CECE" w:themeFill="background2" w:themeFillShade="E6"/>
          </w:tcPr>
          <w:p w14:paraId="3BCF7837" w14:textId="77777777" w:rsidR="00B429BE" w:rsidRPr="00F91937" w:rsidRDefault="00B429BE" w:rsidP="0003752C">
            <w:pPr>
              <w:pStyle w:val="BodyText"/>
              <w:spacing w:before="40" w:after="40" w:line="240" w:lineRule="auto"/>
              <w:ind w:left="23" w:right="23"/>
              <w:rPr>
                <w:b/>
                <w:bCs/>
              </w:rPr>
            </w:pPr>
            <w:r>
              <w:rPr>
                <w:b/>
                <w:color w:val="FFFFFF" w:themeColor="background1"/>
              </w:rPr>
              <w:t>Strand: Language</w:t>
            </w:r>
          </w:p>
        </w:tc>
        <w:tc>
          <w:tcPr>
            <w:tcW w:w="1750" w:type="dxa"/>
            <w:shd w:val="clear" w:color="auto" w:fill="E2EFD9" w:themeFill="accent6" w:themeFillTint="33"/>
          </w:tcPr>
          <w:p w14:paraId="2143B285" w14:textId="77777777" w:rsidR="00B429BE" w:rsidRPr="007078D3" w:rsidRDefault="00B429BE" w:rsidP="0003752C">
            <w:pPr>
              <w:pStyle w:val="BodyText"/>
              <w:spacing w:before="40" w:after="40" w:line="240" w:lineRule="auto"/>
              <w:ind w:left="23" w:right="23"/>
              <w:rPr>
                <w:b/>
                <w:bCs/>
                <w:color w:val="auto"/>
              </w:rPr>
            </w:pPr>
            <w:r w:rsidRPr="007078D3">
              <w:rPr>
                <w:b/>
                <w:color w:val="auto"/>
              </w:rPr>
              <w:t>Year</w:t>
            </w:r>
            <w:r>
              <w:rPr>
                <w:b/>
                <w:color w:val="auto"/>
              </w:rPr>
              <w:t xml:space="preserve"> 1</w:t>
            </w:r>
          </w:p>
        </w:tc>
      </w:tr>
      <w:tr w:rsidR="00B429BE" w:rsidRPr="0094378D" w14:paraId="16AD0201" w14:textId="77777777" w:rsidTr="00B429BE">
        <w:tc>
          <w:tcPr>
            <w:tcW w:w="9010" w:type="dxa"/>
            <w:gridSpan w:val="3"/>
            <w:shd w:val="clear" w:color="auto" w:fill="FBE4D5" w:themeFill="accent2" w:themeFillTint="33"/>
          </w:tcPr>
          <w:p w14:paraId="365C86D2" w14:textId="77777777" w:rsidR="00B429BE" w:rsidRPr="007078D3" w:rsidRDefault="00B429BE" w:rsidP="0003752C">
            <w:pPr>
              <w:pStyle w:val="BodyText"/>
              <w:spacing w:before="40" w:after="40" w:line="240" w:lineRule="auto"/>
              <w:ind w:left="23" w:right="23"/>
              <w:rPr>
                <w:b/>
                <w:bCs/>
                <w:iCs/>
                <w:color w:val="auto"/>
              </w:rPr>
            </w:pPr>
            <w:r w:rsidRPr="007078D3">
              <w:rPr>
                <w:b/>
                <w:bCs/>
                <w:color w:val="auto"/>
              </w:rPr>
              <w:t xml:space="preserve">Sub-strand: </w:t>
            </w:r>
            <w:r w:rsidRPr="00F373FD">
              <w:rPr>
                <w:b/>
                <w:bCs/>
                <w:color w:val="auto"/>
              </w:rPr>
              <w:t>Language for interacting with others</w:t>
            </w:r>
          </w:p>
        </w:tc>
      </w:tr>
      <w:tr w:rsidR="00B429BE" w:rsidRPr="0094378D" w14:paraId="10F3B8DE" w14:textId="77777777" w:rsidTr="00B429BE">
        <w:tc>
          <w:tcPr>
            <w:tcW w:w="3193" w:type="dxa"/>
            <w:shd w:val="clear" w:color="auto" w:fill="D0CECE" w:themeFill="background2" w:themeFillShade="E6"/>
          </w:tcPr>
          <w:p w14:paraId="0632A06E" w14:textId="77777777" w:rsidR="00B429BE" w:rsidRPr="00CC798A" w:rsidRDefault="00B429BE" w:rsidP="0003752C">
            <w:pPr>
              <w:pStyle w:val="BodyText"/>
              <w:spacing w:before="40" w:after="40" w:line="240" w:lineRule="auto"/>
              <w:ind w:left="23" w:right="23"/>
              <w:rPr>
                <w:b/>
                <w:color w:val="auto"/>
              </w:rPr>
            </w:pPr>
            <w:r w:rsidRPr="00CC798A">
              <w:rPr>
                <w:b/>
                <w:color w:val="auto"/>
              </w:rPr>
              <w:t xml:space="preserve">Content </w:t>
            </w:r>
            <w:r>
              <w:rPr>
                <w:b/>
                <w:color w:val="auto"/>
              </w:rPr>
              <w:t>d</w:t>
            </w:r>
            <w:r w:rsidRPr="00CC798A">
              <w:rPr>
                <w:b/>
                <w:color w:val="auto"/>
              </w:rPr>
              <w:t>escription</w:t>
            </w:r>
            <w:r>
              <w:rPr>
                <w:b/>
                <w:color w:val="auto"/>
              </w:rPr>
              <w:t>s</w:t>
            </w:r>
            <w:r>
              <w:rPr>
                <w:b/>
                <w:color w:val="auto"/>
              </w:rPr>
              <w:br/>
            </w:r>
            <w:r w:rsidRPr="00CC798A">
              <w:rPr>
                <w:bCs/>
                <w:i/>
                <w:iCs/>
                <w:color w:val="auto"/>
                <w:sz w:val="16"/>
                <w:szCs w:val="16"/>
              </w:rPr>
              <w:t>Students learn to:</w:t>
            </w:r>
          </w:p>
        </w:tc>
        <w:tc>
          <w:tcPr>
            <w:tcW w:w="5817" w:type="dxa"/>
            <w:gridSpan w:val="2"/>
            <w:shd w:val="clear" w:color="auto" w:fill="E7E6E6" w:themeFill="background2"/>
          </w:tcPr>
          <w:p w14:paraId="5F415B0D" w14:textId="77777777" w:rsidR="00B429BE" w:rsidRPr="00654201" w:rsidRDefault="00B429BE" w:rsidP="0003752C">
            <w:pPr>
              <w:pStyle w:val="BodyText"/>
              <w:spacing w:before="40" w:after="40" w:line="240" w:lineRule="auto"/>
              <w:ind w:left="23" w:right="23"/>
              <w:rPr>
                <w:rFonts w:eastAsiaTheme="majorEastAsia"/>
                <w:b/>
                <w:bCs/>
                <w:color w:val="auto"/>
              </w:rPr>
            </w:pPr>
            <w:r>
              <w:rPr>
                <w:rFonts w:eastAsiaTheme="majorEastAsia"/>
                <w:b/>
                <w:bCs/>
                <w:color w:val="auto"/>
              </w:rPr>
              <w:t>Content e</w:t>
            </w:r>
            <w:r w:rsidRPr="00654201">
              <w:rPr>
                <w:rFonts w:eastAsiaTheme="majorEastAsia"/>
                <w:b/>
                <w:bCs/>
                <w:color w:val="auto"/>
              </w:rPr>
              <w:t>laboration</w:t>
            </w:r>
            <w:r>
              <w:rPr>
                <w:rFonts w:eastAsiaTheme="majorEastAsia"/>
                <w:b/>
                <w:bCs/>
                <w:color w:val="auto"/>
              </w:rPr>
              <w:t>s</w:t>
            </w:r>
          </w:p>
          <w:p w14:paraId="694ED950" w14:textId="77777777" w:rsidR="00B429BE" w:rsidRPr="00CC798A" w:rsidRDefault="00B429BE" w:rsidP="0003752C">
            <w:pPr>
              <w:pStyle w:val="BodyText"/>
              <w:spacing w:before="40" w:after="40" w:line="240" w:lineRule="auto"/>
              <w:ind w:left="23" w:right="23"/>
              <w:rPr>
                <w:bCs/>
                <w:i/>
                <w:iCs/>
                <w:color w:val="FFFFFF" w:themeColor="background1"/>
                <w:sz w:val="16"/>
                <w:szCs w:val="16"/>
              </w:rPr>
            </w:pPr>
            <w:r w:rsidRPr="00654201">
              <w:rPr>
                <w:rFonts w:eastAsiaTheme="majorEastAsia"/>
                <w:i/>
                <w:color w:val="auto"/>
                <w:sz w:val="16"/>
                <w:szCs w:val="16"/>
              </w:rPr>
              <w:t>This may involve students:</w:t>
            </w:r>
          </w:p>
        </w:tc>
      </w:tr>
      <w:tr w:rsidR="00B429BE" w:rsidRPr="0094378D" w14:paraId="29531ACB" w14:textId="77777777" w:rsidTr="00B429BE">
        <w:trPr>
          <w:trHeight w:val="2367"/>
        </w:trPr>
        <w:tc>
          <w:tcPr>
            <w:tcW w:w="3193" w:type="dxa"/>
          </w:tcPr>
          <w:p w14:paraId="7107D837" w14:textId="77777777" w:rsidR="00B429BE" w:rsidRPr="00F373FD" w:rsidRDefault="00B429BE" w:rsidP="0003752C">
            <w:pPr>
              <w:spacing w:after="120"/>
              <w:ind w:left="357" w:right="425"/>
              <w:rPr>
                <w:rStyle w:val="SubtleEmphasis"/>
                <w:i/>
                <w:iCs w:val="0"/>
              </w:rPr>
            </w:pPr>
            <w:r w:rsidRPr="00F373FD">
              <w:rPr>
                <w:rStyle w:val="SubtleEmphasis"/>
              </w:rPr>
              <w:t xml:space="preserve">understand how language, facial expressions and gestures are used to interact with others when asking for and providing information, making offers, exclaiming, requesting and giving commands </w:t>
            </w:r>
          </w:p>
          <w:p w14:paraId="54FE9F54" w14:textId="77777777" w:rsidR="00B429BE" w:rsidRPr="00E9248E" w:rsidRDefault="00B429BE" w:rsidP="0003752C">
            <w:pPr>
              <w:spacing w:after="120"/>
              <w:ind w:left="357" w:right="425"/>
              <w:rPr>
                <w:rStyle w:val="SubtleEmphasis"/>
                <w:i/>
                <w:iCs w:val="0"/>
              </w:rPr>
            </w:pPr>
            <w:r w:rsidRPr="00F373FD">
              <w:rPr>
                <w:rStyle w:val="SubtleEmphasis"/>
              </w:rPr>
              <w:t>AC9E1LA01</w:t>
            </w:r>
          </w:p>
        </w:tc>
        <w:tc>
          <w:tcPr>
            <w:tcW w:w="5817" w:type="dxa"/>
            <w:gridSpan w:val="2"/>
          </w:tcPr>
          <w:p w14:paraId="65EBFCEE" w14:textId="77777777" w:rsidR="00B429BE" w:rsidRPr="00F373FD" w:rsidRDefault="00B429BE" w:rsidP="00B429BE">
            <w:pPr>
              <w:pStyle w:val="BodyText"/>
              <w:numPr>
                <w:ilvl w:val="0"/>
                <w:numId w:val="1"/>
              </w:numPr>
              <w:spacing w:before="120" w:after="120" w:line="240" w:lineRule="auto"/>
              <w:ind w:left="312" w:hanging="284"/>
              <w:rPr>
                <w:color w:val="auto"/>
                <w:sz w:val="20"/>
              </w:rPr>
            </w:pPr>
            <w:r w:rsidRPr="5151B972">
              <w:rPr>
                <w:rStyle w:val="SubtleEmphasis"/>
              </w:rPr>
              <w:t>learning the difference between closed questions; for example, “Are you ready?”, and open questions; for example, “What made this text so exciting?”</w:t>
            </w:r>
          </w:p>
        </w:tc>
      </w:tr>
      <w:tr w:rsidR="00B429BE" w:rsidRPr="0094378D" w14:paraId="46C39915" w14:textId="77777777" w:rsidTr="00B429BE">
        <w:trPr>
          <w:trHeight w:val="1121"/>
        </w:trPr>
        <w:tc>
          <w:tcPr>
            <w:tcW w:w="3193" w:type="dxa"/>
          </w:tcPr>
          <w:p w14:paraId="74379989" w14:textId="77777777" w:rsidR="00B429BE" w:rsidRPr="00177F45" w:rsidRDefault="00B429BE" w:rsidP="0003752C">
            <w:pPr>
              <w:spacing w:after="120"/>
              <w:ind w:left="357" w:right="425"/>
              <w:rPr>
                <w:rStyle w:val="SubtleEmphasis"/>
                <w:i/>
                <w:iCs w:val="0"/>
              </w:rPr>
            </w:pPr>
            <w:r w:rsidRPr="00177F45">
              <w:rPr>
                <w:rStyle w:val="SubtleEmphasis"/>
              </w:rPr>
              <w:lastRenderedPageBreak/>
              <w:t xml:space="preserve">explore language to provide reasons for likes, dislikes and preferences </w:t>
            </w:r>
          </w:p>
          <w:p w14:paraId="140A1B07" w14:textId="77777777" w:rsidR="00B429BE" w:rsidRPr="00F373FD" w:rsidRDefault="00B429BE" w:rsidP="0003752C">
            <w:pPr>
              <w:spacing w:after="120"/>
              <w:ind w:left="357" w:right="425"/>
              <w:rPr>
                <w:rStyle w:val="SubtleEmphasis"/>
                <w:i/>
                <w:iCs w:val="0"/>
              </w:rPr>
            </w:pPr>
            <w:r w:rsidRPr="00177F45">
              <w:rPr>
                <w:rStyle w:val="SubtleEmphasis"/>
              </w:rPr>
              <w:t>AC9E1LA02</w:t>
            </w:r>
          </w:p>
        </w:tc>
        <w:tc>
          <w:tcPr>
            <w:tcW w:w="5817" w:type="dxa"/>
            <w:gridSpan w:val="2"/>
          </w:tcPr>
          <w:p w14:paraId="62BB9191" w14:textId="77777777" w:rsidR="00B429BE" w:rsidRDefault="00B429BE" w:rsidP="00B429BE">
            <w:pPr>
              <w:pStyle w:val="BodyText"/>
              <w:numPr>
                <w:ilvl w:val="0"/>
                <w:numId w:val="20"/>
              </w:numPr>
              <w:spacing w:before="120" w:after="120" w:line="240" w:lineRule="auto"/>
              <w:rPr>
                <w:rStyle w:val="SubtleEmphasis"/>
              </w:rPr>
            </w:pPr>
            <w:r w:rsidRPr="5151B972">
              <w:rPr>
                <w:rStyle w:val="SubtleEmphasis"/>
              </w:rPr>
              <w:t>using words including “because” to introduce reasons for likes, dislikes and preferences</w:t>
            </w:r>
          </w:p>
          <w:p w14:paraId="50CC4017" w14:textId="0A289073" w:rsidR="00B429BE" w:rsidRPr="00F373FD" w:rsidRDefault="00B429BE" w:rsidP="00B429BE">
            <w:pPr>
              <w:pStyle w:val="BodyText"/>
              <w:spacing w:before="120" w:after="120" w:line="240" w:lineRule="auto"/>
              <w:ind w:left="312"/>
              <w:rPr>
                <w:rStyle w:val="SubtleEmphasis"/>
              </w:rPr>
            </w:pPr>
          </w:p>
        </w:tc>
      </w:tr>
      <w:tr w:rsidR="00B429BE" w:rsidRPr="00F91937" w14:paraId="6E7BAF53" w14:textId="77777777" w:rsidTr="00B429BE">
        <w:tc>
          <w:tcPr>
            <w:tcW w:w="9010" w:type="dxa"/>
            <w:gridSpan w:val="3"/>
            <w:shd w:val="clear" w:color="auto" w:fill="FBE4D5" w:themeFill="accent2" w:themeFillTint="33"/>
          </w:tcPr>
          <w:p w14:paraId="58D49597" w14:textId="77777777" w:rsidR="00B429BE" w:rsidRPr="00F91937" w:rsidRDefault="00B429BE" w:rsidP="0003752C">
            <w:pPr>
              <w:pStyle w:val="BodyText"/>
              <w:spacing w:before="40" w:after="40" w:line="240" w:lineRule="auto"/>
              <w:ind w:left="23" w:right="23"/>
              <w:rPr>
                <w:b/>
                <w:bCs/>
                <w:iCs/>
              </w:rPr>
            </w:pPr>
            <w:r w:rsidRPr="007078D3">
              <w:rPr>
                <w:b/>
                <w:bCs/>
                <w:color w:val="auto"/>
              </w:rPr>
              <w:t xml:space="preserve">Sub-strand: </w:t>
            </w:r>
            <w:r w:rsidRPr="00177F45">
              <w:rPr>
                <w:b/>
                <w:bCs/>
                <w:color w:val="auto"/>
              </w:rPr>
              <w:t>Text structure and organisation</w:t>
            </w:r>
          </w:p>
        </w:tc>
      </w:tr>
      <w:tr w:rsidR="00B429BE" w:rsidRPr="00E014DC" w14:paraId="171C8519" w14:textId="77777777" w:rsidTr="00B429BE">
        <w:trPr>
          <w:trHeight w:val="1427"/>
        </w:trPr>
        <w:tc>
          <w:tcPr>
            <w:tcW w:w="3193" w:type="dxa"/>
          </w:tcPr>
          <w:p w14:paraId="1A01EB75" w14:textId="77777777" w:rsidR="00B429BE" w:rsidRPr="00177F45" w:rsidRDefault="00B429BE" w:rsidP="0003752C">
            <w:pPr>
              <w:spacing w:after="120"/>
              <w:ind w:left="357" w:right="425"/>
              <w:rPr>
                <w:rStyle w:val="SubtleEmphasis"/>
                <w:i/>
                <w:iCs w:val="0"/>
              </w:rPr>
            </w:pPr>
            <w:r w:rsidRPr="00177F45">
              <w:rPr>
                <w:rStyle w:val="SubtleEmphasis"/>
              </w:rPr>
              <w:t xml:space="preserve">explore how texts are organised according to their purpose, such as to recount, narrate, express opinion, inform, report and explain </w:t>
            </w:r>
          </w:p>
          <w:p w14:paraId="56B294FC" w14:textId="77777777" w:rsidR="00B429BE" w:rsidRPr="00E9248E" w:rsidRDefault="00B429BE" w:rsidP="0003752C">
            <w:pPr>
              <w:spacing w:after="120"/>
              <w:ind w:left="357" w:right="425"/>
              <w:rPr>
                <w:rStyle w:val="SubtleEmphasis"/>
                <w:i/>
                <w:iCs w:val="0"/>
              </w:rPr>
            </w:pPr>
            <w:r w:rsidRPr="00177F45">
              <w:rPr>
                <w:rStyle w:val="SubtleEmphasis"/>
              </w:rPr>
              <w:t>AC9E1LA03</w:t>
            </w:r>
          </w:p>
        </w:tc>
        <w:tc>
          <w:tcPr>
            <w:tcW w:w="5817" w:type="dxa"/>
            <w:gridSpan w:val="2"/>
          </w:tcPr>
          <w:p w14:paraId="1C0A6B34" w14:textId="77777777" w:rsidR="00B429BE" w:rsidRPr="002C70F8" w:rsidRDefault="00B429BE" w:rsidP="00B429BE">
            <w:pPr>
              <w:pStyle w:val="BodyText"/>
              <w:numPr>
                <w:ilvl w:val="0"/>
                <w:numId w:val="20"/>
              </w:numPr>
              <w:spacing w:before="120" w:after="120" w:line="240" w:lineRule="auto"/>
              <w:rPr>
                <w:rStyle w:val="SubtleEmphasis"/>
              </w:rPr>
            </w:pPr>
            <w:r w:rsidRPr="5151B972">
              <w:rPr>
                <w:rStyle w:val="SubtleEmphasis"/>
              </w:rPr>
              <w:t xml:space="preserve">discussing and </w:t>
            </w:r>
            <w:r w:rsidRPr="002C70F8">
              <w:rPr>
                <w:rStyle w:val="SubtleEmphasis"/>
              </w:rPr>
              <w:t xml:space="preserve">comparing the purposes and organisation of familiar texts </w:t>
            </w:r>
          </w:p>
          <w:p w14:paraId="56BF73B2" w14:textId="77777777" w:rsidR="00B429BE" w:rsidRPr="002C70F8" w:rsidRDefault="00B429BE" w:rsidP="00B429BE">
            <w:pPr>
              <w:pStyle w:val="BodyText"/>
              <w:numPr>
                <w:ilvl w:val="0"/>
                <w:numId w:val="20"/>
              </w:numPr>
              <w:spacing w:before="120" w:after="120" w:line="240" w:lineRule="auto"/>
              <w:rPr>
                <w:rStyle w:val="SubtleEmphasis"/>
              </w:rPr>
            </w:pPr>
            <w:r w:rsidRPr="002C70F8">
              <w:rPr>
                <w:rStyle w:val="SubtleEmphasis"/>
              </w:rPr>
              <w:t xml:space="preserve">becoming familiar with the typical stages of types of texts; for example, recount and procedure </w:t>
            </w:r>
          </w:p>
          <w:p w14:paraId="09C64A49" w14:textId="77777777" w:rsidR="00B429BE" w:rsidRPr="00177F45" w:rsidRDefault="00B429BE" w:rsidP="00B429BE">
            <w:pPr>
              <w:pStyle w:val="BodyText"/>
              <w:numPr>
                <w:ilvl w:val="0"/>
                <w:numId w:val="22"/>
              </w:numPr>
              <w:spacing w:before="120" w:after="120" w:line="240" w:lineRule="auto"/>
              <w:rPr>
                <w:sz w:val="20"/>
              </w:rPr>
            </w:pPr>
            <w:r w:rsidRPr="002C70F8">
              <w:rPr>
                <w:rStyle w:val="SubtleEmphasis"/>
              </w:rPr>
              <w:t>recognising that the structure of a text may include words and pictures; for example, an informative text may include words, illustrations and diagrams</w:t>
            </w:r>
          </w:p>
        </w:tc>
      </w:tr>
      <w:tr w:rsidR="00B429BE" w:rsidRPr="00E014DC" w14:paraId="4082947C" w14:textId="77777777" w:rsidTr="00B429BE">
        <w:trPr>
          <w:trHeight w:val="1624"/>
        </w:trPr>
        <w:tc>
          <w:tcPr>
            <w:tcW w:w="3193" w:type="dxa"/>
          </w:tcPr>
          <w:p w14:paraId="26FD4C4C" w14:textId="77777777" w:rsidR="00B429BE" w:rsidRPr="00177F45" w:rsidRDefault="00B429BE" w:rsidP="0003752C">
            <w:pPr>
              <w:spacing w:after="120"/>
              <w:ind w:left="357" w:right="425"/>
              <w:rPr>
                <w:rStyle w:val="SubtleEmphasis"/>
                <w:i/>
                <w:iCs w:val="0"/>
              </w:rPr>
            </w:pPr>
            <w:r w:rsidRPr="00177F45">
              <w:rPr>
                <w:rStyle w:val="SubtleEmphasis"/>
              </w:rPr>
              <w:t xml:space="preserve">understand how print and screen texts are organised using features such as page numbers, tables of content, headings and titles, navigation buttons, swipe screens, verbal commands, links and images </w:t>
            </w:r>
          </w:p>
          <w:p w14:paraId="5E64C13F" w14:textId="77777777" w:rsidR="00B429BE" w:rsidRPr="00177F45" w:rsidRDefault="00B429BE" w:rsidP="0003752C">
            <w:pPr>
              <w:spacing w:after="120"/>
              <w:ind w:left="357" w:right="425"/>
              <w:rPr>
                <w:rStyle w:val="SubtleEmphasis"/>
                <w:i/>
                <w:iCs w:val="0"/>
              </w:rPr>
            </w:pPr>
            <w:r w:rsidRPr="00177F45">
              <w:rPr>
                <w:rStyle w:val="SubtleEmphasis"/>
              </w:rPr>
              <w:t>AC9E1LA05</w:t>
            </w:r>
          </w:p>
        </w:tc>
        <w:tc>
          <w:tcPr>
            <w:tcW w:w="5817" w:type="dxa"/>
            <w:gridSpan w:val="2"/>
          </w:tcPr>
          <w:p w14:paraId="5A566C38" w14:textId="77777777" w:rsidR="00B429BE" w:rsidRPr="001F4654" w:rsidRDefault="00B429BE" w:rsidP="00B429BE">
            <w:pPr>
              <w:pStyle w:val="BodyText"/>
              <w:numPr>
                <w:ilvl w:val="0"/>
                <w:numId w:val="21"/>
              </w:numPr>
              <w:spacing w:before="120" w:after="120" w:line="240" w:lineRule="auto"/>
              <w:rPr>
                <w:rStyle w:val="SubtleEmphasis"/>
              </w:rPr>
            </w:pPr>
            <w:r w:rsidRPr="5151B972">
              <w:rPr>
                <w:rStyle w:val="SubtleEmphasis"/>
              </w:rPr>
              <w:t>comparing the layout of print and digital texts; for example, the layout of print and images in an information book and the layout of information in an online text</w:t>
            </w:r>
          </w:p>
        </w:tc>
      </w:tr>
      <w:tr w:rsidR="00B429BE" w:rsidRPr="00F91937" w14:paraId="17175E67" w14:textId="77777777" w:rsidTr="00B429BE">
        <w:tc>
          <w:tcPr>
            <w:tcW w:w="9010" w:type="dxa"/>
            <w:gridSpan w:val="3"/>
            <w:shd w:val="clear" w:color="auto" w:fill="FBE4D5" w:themeFill="accent2" w:themeFillTint="33"/>
          </w:tcPr>
          <w:p w14:paraId="6C87215A" w14:textId="77777777" w:rsidR="00B429BE" w:rsidRPr="00F91937" w:rsidRDefault="00B429BE" w:rsidP="0003752C">
            <w:pPr>
              <w:pStyle w:val="BodyText"/>
              <w:spacing w:before="40" w:after="40" w:line="240" w:lineRule="auto"/>
              <w:ind w:left="23" w:right="23"/>
              <w:rPr>
                <w:b/>
                <w:bCs/>
                <w:iCs/>
              </w:rPr>
            </w:pPr>
            <w:r w:rsidRPr="007078D3">
              <w:rPr>
                <w:b/>
                <w:bCs/>
                <w:color w:val="auto"/>
              </w:rPr>
              <w:t xml:space="preserve">Sub-strand: </w:t>
            </w:r>
            <w:r w:rsidRPr="006C1166">
              <w:rPr>
                <w:b/>
                <w:bCs/>
                <w:color w:val="auto"/>
              </w:rPr>
              <w:t>Language for expressing and developing ideas</w:t>
            </w:r>
          </w:p>
        </w:tc>
      </w:tr>
      <w:tr w:rsidR="00B429BE" w:rsidRPr="00E014DC" w14:paraId="775D032A" w14:textId="77777777" w:rsidTr="00B429BE">
        <w:trPr>
          <w:trHeight w:val="401"/>
        </w:trPr>
        <w:tc>
          <w:tcPr>
            <w:tcW w:w="3193" w:type="dxa"/>
          </w:tcPr>
          <w:p w14:paraId="114F9BC1" w14:textId="77777777" w:rsidR="00B429BE" w:rsidRPr="002309D8" w:rsidRDefault="00B429BE" w:rsidP="0003752C">
            <w:pPr>
              <w:spacing w:after="120"/>
              <w:ind w:left="357" w:right="425"/>
              <w:rPr>
                <w:rStyle w:val="SubtleEmphasis"/>
                <w:i/>
                <w:iCs w:val="0"/>
              </w:rPr>
            </w:pPr>
            <w:r w:rsidRPr="5CB29B83">
              <w:rPr>
                <w:rStyle w:val="SubtleEmphasis"/>
              </w:rPr>
              <w:t xml:space="preserve">compare how images in different types of </w:t>
            </w:r>
            <w:r w:rsidRPr="009416D6">
              <w:rPr>
                <w:rStyle w:val="SubtleEmphasis"/>
              </w:rPr>
              <w:t>texts</w:t>
            </w:r>
            <w:r w:rsidRPr="5CB29B83">
              <w:rPr>
                <w:rStyle w:val="SubtleEmphasis"/>
              </w:rPr>
              <w:t xml:space="preserve"> contribute to meaning </w:t>
            </w:r>
          </w:p>
          <w:p w14:paraId="3616F8B5" w14:textId="77777777" w:rsidR="00B429BE" w:rsidRPr="00E9248E" w:rsidRDefault="00B429BE" w:rsidP="0003752C">
            <w:pPr>
              <w:spacing w:after="120"/>
              <w:ind w:left="357" w:right="425"/>
              <w:rPr>
                <w:rStyle w:val="SubtleEmphasis"/>
                <w:i/>
                <w:iCs w:val="0"/>
              </w:rPr>
            </w:pPr>
            <w:r w:rsidRPr="002309D8">
              <w:rPr>
                <w:rStyle w:val="SubtleEmphasis"/>
              </w:rPr>
              <w:t>AC9E1LA08</w:t>
            </w:r>
          </w:p>
        </w:tc>
        <w:tc>
          <w:tcPr>
            <w:tcW w:w="5817" w:type="dxa"/>
            <w:gridSpan w:val="2"/>
          </w:tcPr>
          <w:p w14:paraId="2A4FF712" w14:textId="77777777" w:rsidR="00B429BE" w:rsidRDefault="00B429BE" w:rsidP="00B429BE">
            <w:pPr>
              <w:pStyle w:val="BodyText"/>
              <w:numPr>
                <w:ilvl w:val="0"/>
                <w:numId w:val="23"/>
              </w:numPr>
              <w:spacing w:before="120" w:after="120" w:line="240" w:lineRule="auto"/>
              <w:rPr>
                <w:rStyle w:val="SubtleEmphasis"/>
              </w:rPr>
            </w:pPr>
            <w:r w:rsidRPr="5151B972">
              <w:rPr>
                <w:rStyle w:val="SubtleEmphasis"/>
              </w:rPr>
              <w:t>comparing images from texts where images of the same subject are represented differently; for example, a cartoon image of an animal, a photograph of an animal and a digital image of an animal in an advertisement</w:t>
            </w:r>
          </w:p>
          <w:p w14:paraId="58C633AC" w14:textId="77777777" w:rsidR="00B429BE" w:rsidRDefault="00B429BE" w:rsidP="00B429BE">
            <w:pPr>
              <w:pStyle w:val="BodyText"/>
              <w:numPr>
                <w:ilvl w:val="0"/>
                <w:numId w:val="23"/>
              </w:numPr>
              <w:spacing w:before="120" w:after="120" w:line="240" w:lineRule="auto"/>
              <w:rPr>
                <w:rStyle w:val="SubtleEmphasis"/>
              </w:rPr>
            </w:pPr>
            <w:r w:rsidRPr="5151B972">
              <w:rPr>
                <w:rStyle w:val="SubtleEmphasis"/>
              </w:rPr>
              <w:t xml:space="preserve">understanding how authors and illustrators build up meaning across a sequence of images </w:t>
            </w:r>
          </w:p>
          <w:p w14:paraId="46B927EC" w14:textId="77777777" w:rsidR="00B429BE" w:rsidRDefault="00B429BE" w:rsidP="00B429BE">
            <w:pPr>
              <w:pStyle w:val="BodyText"/>
              <w:numPr>
                <w:ilvl w:val="0"/>
                <w:numId w:val="23"/>
              </w:numPr>
              <w:spacing w:before="120" w:after="120" w:line="240" w:lineRule="auto"/>
              <w:rPr>
                <w:rStyle w:val="SubtleEmphasis"/>
              </w:rPr>
            </w:pPr>
            <w:r w:rsidRPr="5151B972">
              <w:rPr>
                <w:rStyle w:val="SubtleEmphasis"/>
              </w:rPr>
              <w:t xml:space="preserve">understanding that some images convey meaning that is not included in the accompanying written text; for example, a diagram shows information about how parts of a plant are connected, which is not explained in the print text </w:t>
            </w:r>
          </w:p>
          <w:p w14:paraId="483D6BCA" w14:textId="77777777" w:rsidR="00B429BE" w:rsidRPr="001F4654" w:rsidRDefault="00B429BE" w:rsidP="00B429BE">
            <w:pPr>
              <w:pStyle w:val="BodyText"/>
              <w:numPr>
                <w:ilvl w:val="0"/>
                <w:numId w:val="23"/>
              </w:numPr>
              <w:spacing w:before="120" w:after="120" w:line="240" w:lineRule="auto"/>
              <w:rPr>
                <w:rStyle w:val="SubtleEmphasis"/>
              </w:rPr>
            </w:pPr>
            <w:r w:rsidRPr="5151B972">
              <w:rPr>
                <w:rStyle w:val="SubtleEmphasis"/>
              </w:rPr>
              <w:t>exploring images in stories and cultural accounts by First Nations Australian authors and discussing the impact this may have</w:t>
            </w:r>
          </w:p>
        </w:tc>
      </w:tr>
      <w:tr w:rsidR="00B429BE" w:rsidRPr="00E014DC" w14:paraId="79F989EF" w14:textId="77777777" w:rsidTr="00B429BE">
        <w:trPr>
          <w:trHeight w:val="1486"/>
        </w:trPr>
        <w:tc>
          <w:tcPr>
            <w:tcW w:w="3193" w:type="dxa"/>
          </w:tcPr>
          <w:p w14:paraId="464F59D8" w14:textId="77777777" w:rsidR="00B429BE" w:rsidRPr="00756C99" w:rsidRDefault="00B429BE" w:rsidP="0003752C">
            <w:pPr>
              <w:spacing w:after="120"/>
              <w:ind w:left="357" w:right="425"/>
              <w:rPr>
                <w:rStyle w:val="SubtleEmphasis"/>
                <w:i/>
                <w:iCs w:val="0"/>
              </w:rPr>
            </w:pPr>
            <w:r w:rsidRPr="00756C99">
              <w:rPr>
                <w:rStyle w:val="SubtleEmphasis"/>
              </w:rPr>
              <w:t xml:space="preserve">recognise the vocabulary of learning area topics </w:t>
            </w:r>
          </w:p>
          <w:p w14:paraId="6D368969" w14:textId="77777777" w:rsidR="00B429BE" w:rsidRPr="00E9248E" w:rsidRDefault="00B429BE" w:rsidP="0003752C">
            <w:pPr>
              <w:spacing w:after="120"/>
              <w:ind w:left="357" w:right="425"/>
              <w:rPr>
                <w:rStyle w:val="SubtleEmphasis"/>
                <w:i/>
                <w:iCs w:val="0"/>
              </w:rPr>
            </w:pPr>
            <w:r w:rsidRPr="00756C99">
              <w:rPr>
                <w:rStyle w:val="SubtleEmphasis"/>
              </w:rPr>
              <w:t>AC9E1LA09</w:t>
            </w:r>
          </w:p>
        </w:tc>
        <w:tc>
          <w:tcPr>
            <w:tcW w:w="5817" w:type="dxa"/>
            <w:gridSpan w:val="2"/>
          </w:tcPr>
          <w:p w14:paraId="60426818" w14:textId="77777777" w:rsidR="00B429BE" w:rsidRDefault="00B429BE" w:rsidP="00B429BE">
            <w:pPr>
              <w:pStyle w:val="BodyText"/>
              <w:numPr>
                <w:ilvl w:val="0"/>
                <w:numId w:val="24"/>
              </w:numPr>
              <w:spacing w:before="120" w:after="120" w:line="240" w:lineRule="auto"/>
              <w:rPr>
                <w:rStyle w:val="SubtleEmphasis"/>
              </w:rPr>
            </w:pPr>
            <w:r w:rsidRPr="5151B972">
              <w:rPr>
                <w:rStyle w:val="SubtleEmphasis"/>
              </w:rPr>
              <w:t>using appropriate topic-specific vocabulary when discussing a learning area topic</w:t>
            </w:r>
          </w:p>
          <w:p w14:paraId="17462B58" w14:textId="77777777" w:rsidR="00B429BE" w:rsidRPr="001F4654" w:rsidRDefault="00B429BE" w:rsidP="00B429BE">
            <w:pPr>
              <w:pStyle w:val="BodyText"/>
              <w:numPr>
                <w:ilvl w:val="0"/>
                <w:numId w:val="24"/>
              </w:numPr>
              <w:spacing w:before="120" w:after="120" w:line="240" w:lineRule="auto"/>
              <w:rPr>
                <w:rStyle w:val="SubtleEmphasis"/>
              </w:rPr>
            </w:pPr>
            <w:r w:rsidRPr="5151B972">
              <w:rPr>
                <w:rStyle w:val="SubtleEmphasis"/>
              </w:rPr>
              <w:t>identifying words for topics studied at school; for example, vocabulary used for weather and seasons</w:t>
            </w:r>
          </w:p>
        </w:tc>
      </w:tr>
    </w:tbl>
    <w:p w14:paraId="1DB2F8A5" w14:textId="2DBE6398" w:rsidR="00560C37" w:rsidRDefault="00560C37" w:rsidP="00DD2D3C">
      <w:pPr>
        <w:ind w:left="360"/>
        <w:rPr>
          <w:rFonts w:cs="Arial"/>
          <w:color w:val="000000" w:themeColor="text1"/>
        </w:rPr>
      </w:pPr>
    </w:p>
    <w:p w14:paraId="7BFF8F5D" w14:textId="162BD820" w:rsidR="00B429BE" w:rsidRDefault="00B429BE" w:rsidP="00DD2D3C">
      <w:pPr>
        <w:ind w:left="360"/>
        <w:rPr>
          <w:rFonts w:cs="Arial"/>
          <w:color w:val="000000" w:themeColor="text1"/>
        </w:rPr>
      </w:pPr>
    </w:p>
    <w:p w14:paraId="2B0F087C" w14:textId="7AC5541C" w:rsidR="00B429BE" w:rsidRDefault="00B429BE" w:rsidP="00DD2D3C">
      <w:pPr>
        <w:ind w:left="360"/>
        <w:rPr>
          <w:rFonts w:cs="Arial"/>
          <w:color w:val="000000" w:themeColor="text1"/>
        </w:rPr>
      </w:pPr>
    </w:p>
    <w:p w14:paraId="7F38B8EB" w14:textId="77777777" w:rsidR="00B429BE" w:rsidRDefault="00B429BE" w:rsidP="00DD2D3C">
      <w:pPr>
        <w:ind w:left="360"/>
        <w:rPr>
          <w:rFonts w:cs="Arial"/>
          <w:color w:val="000000" w:themeColor="text1"/>
        </w:rPr>
      </w:pPr>
    </w:p>
    <w:tbl>
      <w:tblPr>
        <w:tblStyle w:val="TableGrid2"/>
        <w:tblW w:w="0" w:type="auto"/>
        <w:tblCellMar>
          <w:top w:w="23" w:type="dxa"/>
          <w:left w:w="45" w:type="dxa"/>
          <w:bottom w:w="23" w:type="dxa"/>
          <w:right w:w="45" w:type="dxa"/>
        </w:tblCellMar>
        <w:tblLook w:val="04A0" w:firstRow="1" w:lastRow="0" w:firstColumn="1" w:lastColumn="0" w:noHBand="0" w:noVBand="1"/>
        <w:tblCaption w:val="Table of curriculum elements for English: Year 1"/>
      </w:tblPr>
      <w:tblGrid>
        <w:gridCol w:w="2789"/>
        <w:gridCol w:w="3318"/>
        <w:gridCol w:w="2819"/>
        <w:gridCol w:w="84"/>
      </w:tblGrid>
      <w:tr w:rsidR="00B429BE" w:rsidRPr="00F91937" w14:paraId="46518CB2" w14:textId="77777777" w:rsidTr="00B429BE">
        <w:trPr>
          <w:gridAfter w:val="2"/>
          <w:wAfter w:w="2903" w:type="dxa"/>
        </w:trPr>
        <w:tc>
          <w:tcPr>
            <w:tcW w:w="6107" w:type="dxa"/>
            <w:gridSpan w:val="2"/>
            <w:shd w:val="clear" w:color="auto" w:fill="44546A" w:themeFill="text2"/>
          </w:tcPr>
          <w:p w14:paraId="39748650" w14:textId="77777777" w:rsidR="00B429BE" w:rsidRPr="00F91937" w:rsidRDefault="00B429BE" w:rsidP="0003752C">
            <w:pPr>
              <w:pStyle w:val="BodyText"/>
              <w:spacing w:before="40" w:after="40" w:line="240" w:lineRule="auto"/>
              <w:ind w:left="23" w:right="23"/>
              <w:rPr>
                <w:b/>
                <w:bCs/>
              </w:rPr>
            </w:pPr>
            <w:r>
              <w:rPr>
                <w:b/>
                <w:color w:val="FFFFFF" w:themeColor="background1"/>
              </w:rPr>
              <w:lastRenderedPageBreak/>
              <w:t xml:space="preserve">Strand: </w:t>
            </w:r>
            <w:r w:rsidRPr="00604419">
              <w:rPr>
                <w:b/>
                <w:color w:val="FFFFFF" w:themeColor="background1"/>
              </w:rPr>
              <w:t>Literature</w:t>
            </w:r>
          </w:p>
        </w:tc>
      </w:tr>
      <w:tr w:rsidR="00B429BE" w:rsidRPr="007078D3" w14:paraId="32E875E0" w14:textId="77777777" w:rsidTr="00B429BE">
        <w:trPr>
          <w:gridAfter w:val="1"/>
          <w:wAfter w:w="84" w:type="dxa"/>
        </w:trPr>
        <w:tc>
          <w:tcPr>
            <w:tcW w:w="8926" w:type="dxa"/>
            <w:gridSpan w:val="3"/>
            <w:shd w:val="clear" w:color="auto" w:fill="ED7D31" w:themeFill="accent2"/>
          </w:tcPr>
          <w:p w14:paraId="418F5624" w14:textId="77777777" w:rsidR="00B429BE" w:rsidRPr="007078D3" w:rsidRDefault="00B429BE" w:rsidP="0003752C">
            <w:pPr>
              <w:pStyle w:val="BodyText"/>
              <w:spacing w:before="40" w:after="40" w:line="240" w:lineRule="auto"/>
              <w:ind w:left="23" w:right="23"/>
              <w:rPr>
                <w:b/>
                <w:bCs/>
                <w:iCs/>
                <w:color w:val="auto"/>
              </w:rPr>
            </w:pPr>
            <w:r w:rsidRPr="007078D3">
              <w:rPr>
                <w:b/>
                <w:bCs/>
                <w:color w:val="auto"/>
              </w:rPr>
              <w:t xml:space="preserve">Sub-strand: </w:t>
            </w:r>
            <w:r w:rsidRPr="008F579D">
              <w:rPr>
                <w:b/>
                <w:bCs/>
                <w:color w:val="auto"/>
              </w:rPr>
              <w:t>Literature and contexts</w:t>
            </w:r>
          </w:p>
        </w:tc>
      </w:tr>
      <w:tr w:rsidR="00B429BE" w:rsidRPr="00CC798A" w14:paraId="6635C2DE" w14:textId="77777777" w:rsidTr="00B429BE">
        <w:trPr>
          <w:gridAfter w:val="1"/>
          <w:wAfter w:w="84" w:type="dxa"/>
        </w:trPr>
        <w:tc>
          <w:tcPr>
            <w:tcW w:w="2789" w:type="dxa"/>
            <w:shd w:val="clear" w:color="auto" w:fill="D0CECE" w:themeFill="background2" w:themeFillShade="E6"/>
          </w:tcPr>
          <w:p w14:paraId="1AFEE134" w14:textId="77777777" w:rsidR="00B429BE" w:rsidRPr="00CC798A" w:rsidRDefault="00B429BE" w:rsidP="0003752C">
            <w:pPr>
              <w:pStyle w:val="BodyText"/>
              <w:spacing w:before="40" w:after="40" w:line="240" w:lineRule="auto"/>
              <w:ind w:left="23" w:right="23"/>
              <w:rPr>
                <w:b/>
                <w:color w:val="auto"/>
              </w:rPr>
            </w:pPr>
            <w:r w:rsidRPr="00CC798A">
              <w:rPr>
                <w:b/>
                <w:color w:val="auto"/>
              </w:rPr>
              <w:t xml:space="preserve">Content </w:t>
            </w:r>
            <w:r>
              <w:rPr>
                <w:b/>
                <w:color w:val="auto"/>
              </w:rPr>
              <w:t>d</w:t>
            </w:r>
            <w:r w:rsidRPr="00CC798A">
              <w:rPr>
                <w:b/>
                <w:color w:val="auto"/>
              </w:rPr>
              <w:t>escription</w:t>
            </w:r>
            <w:r>
              <w:rPr>
                <w:b/>
                <w:color w:val="auto"/>
              </w:rPr>
              <w:t>s</w:t>
            </w:r>
            <w:r>
              <w:rPr>
                <w:b/>
                <w:color w:val="auto"/>
              </w:rPr>
              <w:br/>
            </w:r>
            <w:r w:rsidRPr="00CC798A">
              <w:rPr>
                <w:bCs/>
                <w:i/>
                <w:iCs/>
                <w:color w:val="auto"/>
                <w:sz w:val="16"/>
                <w:szCs w:val="16"/>
              </w:rPr>
              <w:t>Students learn to:</w:t>
            </w:r>
          </w:p>
        </w:tc>
        <w:tc>
          <w:tcPr>
            <w:tcW w:w="6137" w:type="dxa"/>
            <w:gridSpan w:val="2"/>
            <w:shd w:val="clear" w:color="auto" w:fill="E7E6E6" w:themeFill="background2"/>
          </w:tcPr>
          <w:p w14:paraId="3F123EAA" w14:textId="77777777" w:rsidR="00B429BE" w:rsidRPr="00654201" w:rsidRDefault="00B429BE" w:rsidP="0003752C">
            <w:pPr>
              <w:pStyle w:val="BodyText"/>
              <w:spacing w:before="40" w:after="40" w:line="240" w:lineRule="auto"/>
              <w:ind w:left="23" w:right="23"/>
              <w:rPr>
                <w:rFonts w:eastAsiaTheme="majorEastAsia"/>
                <w:b/>
                <w:bCs/>
                <w:color w:val="auto"/>
              </w:rPr>
            </w:pPr>
            <w:r>
              <w:rPr>
                <w:rFonts w:eastAsiaTheme="majorEastAsia"/>
                <w:b/>
                <w:bCs/>
                <w:color w:val="auto"/>
              </w:rPr>
              <w:t>Content e</w:t>
            </w:r>
            <w:r w:rsidRPr="00654201">
              <w:rPr>
                <w:rFonts w:eastAsiaTheme="majorEastAsia"/>
                <w:b/>
                <w:bCs/>
                <w:color w:val="auto"/>
              </w:rPr>
              <w:t>laboration</w:t>
            </w:r>
            <w:r>
              <w:rPr>
                <w:rFonts w:eastAsiaTheme="majorEastAsia"/>
                <w:b/>
                <w:bCs/>
                <w:color w:val="auto"/>
              </w:rPr>
              <w:t>s</w:t>
            </w:r>
          </w:p>
          <w:p w14:paraId="39FAD121" w14:textId="77777777" w:rsidR="00B429BE" w:rsidRPr="00CC798A" w:rsidRDefault="00B429BE" w:rsidP="0003752C">
            <w:pPr>
              <w:pStyle w:val="BodyText"/>
              <w:spacing w:before="40" w:after="40" w:line="240" w:lineRule="auto"/>
              <w:ind w:left="23" w:right="23"/>
              <w:rPr>
                <w:bCs/>
                <w:i/>
                <w:iCs/>
                <w:color w:val="FFFFFF" w:themeColor="background1"/>
                <w:sz w:val="16"/>
                <w:szCs w:val="16"/>
              </w:rPr>
            </w:pPr>
            <w:r w:rsidRPr="00654201">
              <w:rPr>
                <w:rFonts w:eastAsiaTheme="majorEastAsia"/>
                <w:i/>
                <w:color w:val="auto"/>
                <w:sz w:val="16"/>
                <w:szCs w:val="16"/>
              </w:rPr>
              <w:t>This may involve students:</w:t>
            </w:r>
          </w:p>
        </w:tc>
      </w:tr>
      <w:tr w:rsidR="00B429BE" w:rsidRPr="00A1485A" w14:paraId="33B161F2" w14:textId="77777777" w:rsidTr="00B429BE">
        <w:trPr>
          <w:gridAfter w:val="1"/>
          <w:wAfter w:w="84" w:type="dxa"/>
          <w:trHeight w:val="1901"/>
        </w:trPr>
        <w:tc>
          <w:tcPr>
            <w:tcW w:w="2789" w:type="dxa"/>
          </w:tcPr>
          <w:p w14:paraId="37819D5C" w14:textId="77777777" w:rsidR="00B429BE" w:rsidRPr="00AE0C04" w:rsidRDefault="00B429BE" w:rsidP="0003752C">
            <w:pPr>
              <w:spacing w:after="120"/>
              <w:ind w:left="357" w:right="425"/>
              <w:rPr>
                <w:rStyle w:val="SubtleEmphasis"/>
                <w:i/>
                <w:iCs w:val="0"/>
              </w:rPr>
            </w:pPr>
            <w:r w:rsidRPr="00AE0C04">
              <w:rPr>
                <w:rStyle w:val="SubtleEmphasis"/>
              </w:rPr>
              <w:t xml:space="preserve">discuss how language and images are used to create characters, settings and events in literature by First Nations Australian, and wide-ranging Australian and world authors and illustrators </w:t>
            </w:r>
          </w:p>
          <w:p w14:paraId="027E9CAE" w14:textId="77777777" w:rsidR="00B429BE" w:rsidRPr="00E9248E" w:rsidRDefault="00B429BE" w:rsidP="0003752C">
            <w:pPr>
              <w:spacing w:after="120"/>
              <w:ind w:left="357" w:right="425"/>
              <w:rPr>
                <w:rStyle w:val="SubtleEmphasis"/>
                <w:i/>
                <w:iCs w:val="0"/>
              </w:rPr>
            </w:pPr>
            <w:r w:rsidRPr="00AE0C04">
              <w:rPr>
                <w:rStyle w:val="SubtleEmphasis"/>
              </w:rPr>
              <w:t>AC9E1LE01</w:t>
            </w:r>
          </w:p>
        </w:tc>
        <w:tc>
          <w:tcPr>
            <w:tcW w:w="6137" w:type="dxa"/>
            <w:gridSpan w:val="2"/>
          </w:tcPr>
          <w:p w14:paraId="4A72DDBC" w14:textId="77777777" w:rsidR="00B429BE" w:rsidRPr="00A1485A" w:rsidRDefault="00B429BE" w:rsidP="00B429BE">
            <w:pPr>
              <w:pStyle w:val="BodyText"/>
              <w:numPr>
                <w:ilvl w:val="0"/>
                <w:numId w:val="25"/>
              </w:numPr>
              <w:spacing w:before="120" w:after="120" w:line="240" w:lineRule="auto"/>
              <w:rPr>
                <w:color w:val="auto"/>
                <w:sz w:val="20"/>
              </w:rPr>
            </w:pPr>
            <w:r w:rsidRPr="5151B972">
              <w:rPr>
                <w:rStyle w:val="SubtleEmphasis"/>
              </w:rPr>
              <w:t xml:space="preserve">discussing the events associated with Australian animal characters and what is learnt about their characters in picture books from wide-ranging Australian authors </w:t>
            </w:r>
          </w:p>
        </w:tc>
      </w:tr>
      <w:tr w:rsidR="00B429BE" w:rsidRPr="00F91937" w14:paraId="69E87AD9" w14:textId="77777777" w:rsidTr="00B429BE">
        <w:tc>
          <w:tcPr>
            <w:tcW w:w="9010" w:type="dxa"/>
            <w:gridSpan w:val="4"/>
            <w:shd w:val="clear" w:color="auto" w:fill="FBE4D5" w:themeFill="accent2" w:themeFillTint="33"/>
          </w:tcPr>
          <w:p w14:paraId="746F38F1" w14:textId="77777777" w:rsidR="00B429BE" w:rsidRPr="00F91937" w:rsidRDefault="00B429BE" w:rsidP="0003752C">
            <w:pPr>
              <w:pStyle w:val="BodyText"/>
              <w:spacing w:before="40" w:after="40" w:line="240" w:lineRule="auto"/>
              <w:ind w:left="23" w:right="23"/>
              <w:rPr>
                <w:b/>
                <w:bCs/>
                <w:iCs/>
              </w:rPr>
            </w:pPr>
            <w:r w:rsidRPr="007078D3">
              <w:rPr>
                <w:b/>
                <w:bCs/>
                <w:color w:val="auto"/>
              </w:rPr>
              <w:t xml:space="preserve">Sub-strand: </w:t>
            </w:r>
            <w:r w:rsidRPr="00D8438E">
              <w:rPr>
                <w:b/>
                <w:bCs/>
                <w:color w:val="auto"/>
              </w:rPr>
              <w:t>Engaging with and responding to literature</w:t>
            </w:r>
          </w:p>
        </w:tc>
      </w:tr>
      <w:tr w:rsidR="00B429BE" w:rsidRPr="00E014DC" w14:paraId="7B17144F" w14:textId="77777777" w:rsidTr="00B429BE">
        <w:trPr>
          <w:trHeight w:val="1584"/>
        </w:trPr>
        <w:tc>
          <w:tcPr>
            <w:tcW w:w="2789" w:type="dxa"/>
          </w:tcPr>
          <w:p w14:paraId="16BDB612" w14:textId="77777777" w:rsidR="00B429BE" w:rsidRPr="00CC04F0" w:rsidRDefault="00B429BE" w:rsidP="0003752C">
            <w:pPr>
              <w:spacing w:after="120"/>
              <w:ind w:left="357" w:right="425"/>
              <w:rPr>
                <w:rStyle w:val="SubtleEmphasis"/>
                <w:i/>
                <w:iCs w:val="0"/>
              </w:rPr>
            </w:pPr>
            <w:r w:rsidRPr="00CC04F0">
              <w:rPr>
                <w:rStyle w:val="SubtleEmphasis"/>
              </w:rPr>
              <w:t xml:space="preserve">discuss literary texts and share responses by making connections with students’ own experiences </w:t>
            </w:r>
          </w:p>
          <w:p w14:paraId="06FE7ED9" w14:textId="77777777" w:rsidR="00B429BE" w:rsidRPr="00E9248E" w:rsidRDefault="00B429BE" w:rsidP="0003752C">
            <w:pPr>
              <w:spacing w:after="120"/>
              <w:ind w:left="357" w:right="425"/>
              <w:rPr>
                <w:rStyle w:val="SubtleEmphasis"/>
                <w:i/>
                <w:iCs w:val="0"/>
              </w:rPr>
            </w:pPr>
            <w:r w:rsidRPr="00CC04F0">
              <w:rPr>
                <w:rStyle w:val="SubtleEmphasis"/>
              </w:rPr>
              <w:t>AC9E1LE02</w:t>
            </w:r>
          </w:p>
        </w:tc>
        <w:tc>
          <w:tcPr>
            <w:tcW w:w="6221" w:type="dxa"/>
            <w:gridSpan w:val="3"/>
          </w:tcPr>
          <w:p w14:paraId="6C55080C" w14:textId="77777777" w:rsidR="00B429BE" w:rsidRPr="002C70F8" w:rsidRDefault="00B429BE" w:rsidP="00B429BE">
            <w:pPr>
              <w:pStyle w:val="BodyText"/>
              <w:numPr>
                <w:ilvl w:val="0"/>
                <w:numId w:val="26"/>
              </w:numPr>
              <w:spacing w:before="120" w:after="120" w:line="240" w:lineRule="auto"/>
              <w:rPr>
                <w:rStyle w:val="SubtleEmphasis"/>
              </w:rPr>
            </w:pPr>
            <w:r w:rsidRPr="002C70F8">
              <w:rPr>
                <w:rStyle w:val="SubtleEmphasis"/>
              </w:rPr>
              <w:t xml:space="preserve">generating questions about characters, settings and events from books and sharing responses </w:t>
            </w:r>
          </w:p>
          <w:p w14:paraId="15229D90" w14:textId="77777777" w:rsidR="00B429BE" w:rsidRPr="002C70F8" w:rsidRDefault="00B429BE" w:rsidP="00B429BE">
            <w:pPr>
              <w:pStyle w:val="BodyText"/>
              <w:numPr>
                <w:ilvl w:val="0"/>
                <w:numId w:val="26"/>
              </w:numPr>
              <w:spacing w:before="120" w:after="120" w:line="240" w:lineRule="auto"/>
              <w:rPr>
                <w:rStyle w:val="SubtleEmphasis"/>
              </w:rPr>
            </w:pPr>
            <w:r w:rsidRPr="002C70F8">
              <w:rPr>
                <w:rStyle w:val="SubtleEmphasis"/>
              </w:rPr>
              <w:t xml:space="preserve">discussing different texts and offering opinions about how they reflect their own experiences </w:t>
            </w:r>
          </w:p>
          <w:p w14:paraId="6C0351AF" w14:textId="77777777" w:rsidR="00B429BE" w:rsidRPr="002C70F8" w:rsidRDefault="00B429BE" w:rsidP="00B429BE">
            <w:pPr>
              <w:pStyle w:val="BodyText"/>
              <w:numPr>
                <w:ilvl w:val="0"/>
                <w:numId w:val="26"/>
              </w:numPr>
              <w:spacing w:before="120" w:after="120" w:line="240" w:lineRule="auto"/>
              <w:rPr>
                <w:rStyle w:val="SubtleEmphasis"/>
              </w:rPr>
            </w:pPr>
            <w:r w:rsidRPr="002C70F8">
              <w:rPr>
                <w:rStyle w:val="SubtleEmphasis"/>
              </w:rPr>
              <w:t xml:space="preserve">expressing responses to characters and events in stories using drawing and role-play </w:t>
            </w:r>
          </w:p>
          <w:p w14:paraId="5661A580" w14:textId="77777777" w:rsidR="00B429BE" w:rsidRPr="002C70F8" w:rsidRDefault="00B429BE" w:rsidP="00B429BE">
            <w:pPr>
              <w:pStyle w:val="BodyText"/>
              <w:numPr>
                <w:ilvl w:val="0"/>
                <w:numId w:val="26"/>
              </w:numPr>
              <w:spacing w:before="120" w:after="120" w:line="240" w:lineRule="auto"/>
              <w:rPr>
                <w:color w:val="auto"/>
                <w:sz w:val="20"/>
              </w:rPr>
            </w:pPr>
            <w:r w:rsidRPr="002C70F8">
              <w:rPr>
                <w:rStyle w:val="SubtleEmphasis"/>
              </w:rPr>
              <w:t>identifying who is telling the story in different texts</w:t>
            </w:r>
          </w:p>
        </w:tc>
      </w:tr>
      <w:tr w:rsidR="00B429BE" w:rsidRPr="00F91937" w14:paraId="3EE175F9" w14:textId="77777777" w:rsidTr="00B429BE">
        <w:tc>
          <w:tcPr>
            <w:tcW w:w="9010" w:type="dxa"/>
            <w:gridSpan w:val="4"/>
            <w:shd w:val="clear" w:color="auto" w:fill="FBE4D5" w:themeFill="accent2" w:themeFillTint="33"/>
          </w:tcPr>
          <w:p w14:paraId="3F7321B8" w14:textId="77777777" w:rsidR="00B429BE" w:rsidRPr="002C70F8" w:rsidRDefault="00B429BE" w:rsidP="0003752C">
            <w:pPr>
              <w:pStyle w:val="BodyText"/>
              <w:spacing w:before="40" w:after="40" w:line="240" w:lineRule="auto"/>
              <w:ind w:left="23" w:right="23"/>
              <w:rPr>
                <w:b/>
                <w:bCs/>
                <w:iCs/>
                <w:color w:val="auto"/>
              </w:rPr>
            </w:pPr>
            <w:r w:rsidRPr="002C70F8">
              <w:rPr>
                <w:b/>
                <w:bCs/>
                <w:color w:val="auto"/>
              </w:rPr>
              <w:t>Sub-strand: Examining literature</w:t>
            </w:r>
          </w:p>
        </w:tc>
      </w:tr>
      <w:tr w:rsidR="00B429BE" w:rsidRPr="00E014DC" w14:paraId="74D32B5B" w14:textId="77777777" w:rsidTr="00B429BE">
        <w:trPr>
          <w:trHeight w:val="1535"/>
        </w:trPr>
        <w:tc>
          <w:tcPr>
            <w:tcW w:w="2789" w:type="dxa"/>
          </w:tcPr>
          <w:p w14:paraId="0695A127" w14:textId="77777777" w:rsidR="00B429BE" w:rsidRPr="00A90A49" w:rsidRDefault="00B429BE" w:rsidP="0003752C">
            <w:pPr>
              <w:spacing w:after="120"/>
              <w:ind w:left="357" w:right="425"/>
              <w:rPr>
                <w:rStyle w:val="SubtleEmphasis"/>
                <w:i/>
                <w:iCs w:val="0"/>
              </w:rPr>
            </w:pPr>
            <w:r w:rsidRPr="00A90A49">
              <w:rPr>
                <w:rStyle w:val="SubtleEmphasis"/>
              </w:rPr>
              <w:t xml:space="preserve">listen to and discuss poems, chants, rhymes and songs, and imitate and invent sound patterns including alliteration and rhyme </w:t>
            </w:r>
          </w:p>
          <w:p w14:paraId="35541A54" w14:textId="77777777" w:rsidR="00B429BE" w:rsidRPr="00497B71" w:rsidRDefault="00B429BE" w:rsidP="0003752C">
            <w:pPr>
              <w:spacing w:after="120"/>
              <w:ind w:left="357" w:right="425"/>
              <w:rPr>
                <w:rStyle w:val="SubtleEmphasis"/>
                <w:i/>
                <w:iCs w:val="0"/>
              </w:rPr>
            </w:pPr>
            <w:r w:rsidRPr="00A90A49">
              <w:rPr>
                <w:rStyle w:val="SubtleEmphasis"/>
              </w:rPr>
              <w:t>AC9E1LE04</w:t>
            </w:r>
          </w:p>
        </w:tc>
        <w:tc>
          <w:tcPr>
            <w:tcW w:w="6221" w:type="dxa"/>
            <w:gridSpan w:val="3"/>
          </w:tcPr>
          <w:p w14:paraId="7682D517" w14:textId="77777777" w:rsidR="00B429BE" w:rsidRPr="002C70F8" w:rsidRDefault="00B429BE" w:rsidP="00B429BE">
            <w:pPr>
              <w:pStyle w:val="BodyText"/>
              <w:numPr>
                <w:ilvl w:val="0"/>
                <w:numId w:val="27"/>
              </w:numPr>
              <w:spacing w:before="120" w:after="120" w:line="240" w:lineRule="auto"/>
              <w:rPr>
                <w:rStyle w:val="SubtleEmphasis"/>
              </w:rPr>
            </w:pPr>
            <w:r w:rsidRPr="002C70F8">
              <w:rPr>
                <w:rStyle w:val="SubtleEmphasis"/>
              </w:rPr>
              <w:t>listening to performance poetry, chants or songs from First Nations Australians</w:t>
            </w:r>
          </w:p>
          <w:p w14:paraId="6DEB3EC0" w14:textId="77777777" w:rsidR="00B429BE" w:rsidRPr="002C70F8" w:rsidRDefault="00B429BE" w:rsidP="00B429BE">
            <w:pPr>
              <w:pStyle w:val="BodyText"/>
              <w:numPr>
                <w:ilvl w:val="0"/>
                <w:numId w:val="27"/>
              </w:numPr>
              <w:spacing w:before="120" w:after="120" w:line="240" w:lineRule="auto"/>
              <w:rPr>
                <w:rStyle w:val="SubtleEmphasis"/>
              </w:rPr>
            </w:pPr>
            <w:r w:rsidRPr="002C70F8">
              <w:rPr>
                <w:rStyle w:val="SubtleEmphasis"/>
              </w:rPr>
              <w:t>listening to haiku poems about familiar topics such as nature and the seasons</w:t>
            </w:r>
          </w:p>
        </w:tc>
      </w:tr>
      <w:tr w:rsidR="00B429BE" w:rsidRPr="00F91937" w14:paraId="1C346517" w14:textId="77777777" w:rsidTr="00B429BE">
        <w:tc>
          <w:tcPr>
            <w:tcW w:w="9010" w:type="dxa"/>
            <w:gridSpan w:val="4"/>
            <w:shd w:val="clear" w:color="auto" w:fill="FBE4D5" w:themeFill="accent2" w:themeFillTint="33"/>
          </w:tcPr>
          <w:p w14:paraId="64333991" w14:textId="77777777" w:rsidR="00B429BE" w:rsidRPr="002C70F8" w:rsidRDefault="00B429BE" w:rsidP="0003752C">
            <w:pPr>
              <w:pStyle w:val="BodyText"/>
              <w:spacing w:before="40" w:after="40" w:line="240" w:lineRule="auto"/>
              <w:ind w:left="23" w:right="23"/>
              <w:rPr>
                <w:b/>
                <w:bCs/>
                <w:iCs/>
                <w:color w:val="auto"/>
              </w:rPr>
            </w:pPr>
            <w:r w:rsidRPr="002C70F8">
              <w:rPr>
                <w:b/>
                <w:bCs/>
                <w:color w:val="auto"/>
              </w:rPr>
              <w:t>Sub-strand: Creating literature</w:t>
            </w:r>
          </w:p>
        </w:tc>
      </w:tr>
      <w:tr w:rsidR="00B429BE" w:rsidRPr="00E014DC" w14:paraId="3811AEFA" w14:textId="77777777" w:rsidTr="00B429BE">
        <w:trPr>
          <w:trHeight w:val="1800"/>
        </w:trPr>
        <w:tc>
          <w:tcPr>
            <w:tcW w:w="2789" w:type="dxa"/>
          </w:tcPr>
          <w:p w14:paraId="2116EF09" w14:textId="77777777" w:rsidR="00B429BE" w:rsidRDefault="00B429BE" w:rsidP="0003752C">
            <w:pPr>
              <w:spacing w:after="120"/>
              <w:ind w:left="357" w:right="425"/>
              <w:rPr>
                <w:rStyle w:val="SubtleEmphasis"/>
                <w:i/>
                <w:iCs w:val="0"/>
              </w:rPr>
            </w:pPr>
            <w:r w:rsidRPr="4F720A8B">
              <w:rPr>
                <w:rStyle w:val="SubtleEmphasis"/>
              </w:rPr>
              <w:t xml:space="preserve">orally retell or adapt a familiar story using plot and characters, language features including vocabulary, and structure of a familiar text, through role-play, writing, drawing or digital </w:t>
            </w:r>
            <w:r w:rsidRPr="009416D6">
              <w:rPr>
                <w:rStyle w:val="SubtleEmphasis"/>
              </w:rPr>
              <w:t>tools</w:t>
            </w:r>
          </w:p>
          <w:p w14:paraId="07DCF148" w14:textId="77777777" w:rsidR="00B429BE" w:rsidRPr="00E9248E" w:rsidRDefault="00B429BE" w:rsidP="0003752C">
            <w:pPr>
              <w:spacing w:after="120"/>
              <w:ind w:left="357" w:right="425"/>
              <w:rPr>
                <w:rStyle w:val="SubtleEmphasis"/>
                <w:i/>
                <w:iCs w:val="0"/>
              </w:rPr>
            </w:pPr>
            <w:r w:rsidRPr="004A3D53">
              <w:rPr>
                <w:rStyle w:val="SubtleEmphasis"/>
              </w:rPr>
              <w:t>AC9E1LE05</w:t>
            </w:r>
          </w:p>
        </w:tc>
        <w:tc>
          <w:tcPr>
            <w:tcW w:w="6221" w:type="dxa"/>
            <w:gridSpan w:val="3"/>
          </w:tcPr>
          <w:p w14:paraId="422115CC" w14:textId="77777777" w:rsidR="00B429BE" w:rsidRPr="002C70F8" w:rsidRDefault="00B429BE" w:rsidP="00B429BE">
            <w:pPr>
              <w:pStyle w:val="BodyText"/>
              <w:numPr>
                <w:ilvl w:val="0"/>
                <w:numId w:val="28"/>
              </w:numPr>
              <w:spacing w:before="120" w:after="120" w:line="240" w:lineRule="auto"/>
              <w:rPr>
                <w:rStyle w:val="SubtleEmphasis"/>
              </w:rPr>
            </w:pPr>
            <w:r w:rsidRPr="002C70F8">
              <w:rPr>
                <w:rStyle w:val="SubtleEmphasis"/>
              </w:rPr>
              <w:t xml:space="preserve">writing character descriptions </w:t>
            </w:r>
          </w:p>
          <w:p w14:paraId="0A4E0742" w14:textId="77777777" w:rsidR="00B429BE" w:rsidRPr="002C70F8" w:rsidRDefault="00B429BE" w:rsidP="00B429BE">
            <w:pPr>
              <w:pStyle w:val="BodyText"/>
              <w:numPr>
                <w:ilvl w:val="0"/>
                <w:numId w:val="28"/>
              </w:numPr>
              <w:spacing w:before="120" w:after="120" w:line="240" w:lineRule="auto"/>
              <w:rPr>
                <w:rStyle w:val="SubtleEmphasis"/>
              </w:rPr>
            </w:pPr>
            <w:r w:rsidRPr="002C70F8">
              <w:rPr>
                <w:rStyle w:val="SubtleEmphasis"/>
              </w:rPr>
              <w:t xml:space="preserve">imitating a characteristic piece of speech or dialogue, or the attitudes or expressions of favourite characters in texts </w:t>
            </w:r>
          </w:p>
          <w:p w14:paraId="6E7921C7" w14:textId="77777777" w:rsidR="00B429BE" w:rsidRPr="002C70F8" w:rsidRDefault="00B429BE" w:rsidP="00B429BE">
            <w:pPr>
              <w:pStyle w:val="BodyText"/>
              <w:numPr>
                <w:ilvl w:val="0"/>
                <w:numId w:val="28"/>
              </w:numPr>
              <w:spacing w:before="120" w:after="120" w:line="240" w:lineRule="auto"/>
              <w:rPr>
                <w:color w:val="auto"/>
                <w:sz w:val="20"/>
              </w:rPr>
            </w:pPr>
            <w:r w:rsidRPr="002C70F8">
              <w:rPr>
                <w:rStyle w:val="SubtleEmphasis"/>
              </w:rPr>
              <w:t xml:space="preserve">retelling key events in stories using oral language, visual arts, digital tools or performance </w:t>
            </w:r>
          </w:p>
        </w:tc>
      </w:tr>
    </w:tbl>
    <w:p w14:paraId="191DADFB" w14:textId="4CAD34E6" w:rsidR="00B429BE" w:rsidRDefault="00B429BE" w:rsidP="00DD2D3C">
      <w:pPr>
        <w:ind w:left="360"/>
        <w:rPr>
          <w:rFonts w:cs="Arial"/>
          <w:color w:val="000000" w:themeColor="text1"/>
        </w:rPr>
      </w:pPr>
    </w:p>
    <w:p w14:paraId="2BD333BF" w14:textId="28B44A1D" w:rsidR="00B429BE" w:rsidRDefault="00B429BE" w:rsidP="00DD2D3C">
      <w:pPr>
        <w:ind w:left="360"/>
        <w:rPr>
          <w:rFonts w:cs="Arial"/>
          <w:color w:val="000000" w:themeColor="text1"/>
        </w:rPr>
      </w:pPr>
    </w:p>
    <w:p w14:paraId="278C070B" w14:textId="41F6E692" w:rsidR="00B429BE" w:rsidRDefault="00B429BE" w:rsidP="00DD2D3C">
      <w:pPr>
        <w:ind w:left="360"/>
        <w:rPr>
          <w:rFonts w:cs="Arial"/>
          <w:color w:val="000000" w:themeColor="text1"/>
        </w:rPr>
      </w:pPr>
    </w:p>
    <w:p w14:paraId="37F84402" w14:textId="4A55D9D1" w:rsidR="00B429BE" w:rsidRDefault="00B429BE" w:rsidP="00DD2D3C">
      <w:pPr>
        <w:ind w:left="360"/>
        <w:rPr>
          <w:rFonts w:cs="Arial"/>
          <w:color w:val="000000" w:themeColor="text1"/>
        </w:rPr>
      </w:pPr>
    </w:p>
    <w:p w14:paraId="5A91FFA4" w14:textId="2E0912D1" w:rsidR="00B429BE" w:rsidRDefault="00B429BE" w:rsidP="00DD2D3C">
      <w:pPr>
        <w:ind w:left="360"/>
        <w:rPr>
          <w:rFonts w:cs="Arial"/>
          <w:color w:val="000000" w:themeColor="text1"/>
        </w:rPr>
      </w:pPr>
    </w:p>
    <w:p w14:paraId="2D23A668" w14:textId="77777777" w:rsidR="00B429BE" w:rsidRDefault="00B429BE" w:rsidP="00DD2D3C">
      <w:pPr>
        <w:ind w:left="360"/>
        <w:rPr>
          <w:rFonts w:cs="Arial"/>
          <w:color w:val="000000" w:themeColor="text1"/>
        </w:rPr>
      </w:pP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3342"/>
        <w:gridCol w:w="4241"/>
        <w:gridCol w:w="1427"/>
      </w:tblGrid>
      <w:tr w:rsidR="00B429BE" w:rsidRPr="00F91937" w14:paraId="022A5E0F" w14:textId="77777777" w:rsidTr="00B429BE">
        <w:trPr>
          <w:gridAfter w:val="1"/>
          <w:wAfter w:w="1427" w:type="dxa"/>
        </w:trPr>
        <w:tc>
          <w:tcPr>
            <w:tcW w:w="7583" w:type="dxa"/>
            <w:gridSpan w:val="2"/>
            <w:shd w:val="clear" w:color="auto" w:fill="44546A" w:themeFill="text2"/>
          </w:tcPr>
          <w:p w14:paraId="40331145" w14:textId="77777777" w:rsidR="00B429BE" w:rsidRPr="00F91937" w:rsidRDefault="00B429BE" w:rsidP="0003752C">
            <w:pPr>
              <w:pStyle w:val="BodyText"/>
              <w:spacing w:before="40" w:after="40" w:line="240" w:lineRule="auto"/>
              <w:ind w:left="23" w:right="23"/>
              <w:rPr>
                <w:b/>
                <w:bCs/>
              </w:rPr>
            </w:pPr>
            <w:r>
              <w:rPr>
                <w:b/>
                <w:color w:val="FFFFFF" w:themeColor="background1"/>
              </w:rPr>
              <w:t>Strand: Literacy</w:t>
            </w:r>
          </w:p>
        </w:tc>
      </w:tr>
      <w:tr w:rsidR="00B429BE" w:rsidRPr="007078D3" w14:paraId="451163D0" w14:textId="77777777" w:rsidTr="00B429BE">
        <w:tc>
          <w:tcPr>
            <w:tcW w:w="9010" w:type="dxa"/>
            <w:gridSpan w:val="3"/>
            <w:shd w:val="clear" w:color="auto" w:fill="FBE4D5" w:themeFill="accent2" w:themeFillTint="33"/>
          </w:tcPr>
          <w:p w14:paraId="2E671EB2" w14:textId="77777777" w:rsidR="00B429BE" w:rsidRPr="007078D3" w:rsidRDefault="00B429BE" w:rsidP="0003752C">
            <w:pPr>
              <w:pStyle w:val="BodyText"/>
              <w:spacing w:before="40" w:after="40" w:line="240" w:lineRule="auto"/>
              <w:ind w:left="23" w:right="23"/>
              <w:rPr>
                <w:b/>
                <w:bCs/>
                <w:iCs/>
                <w:color w:val="auto"/>
              </w:rPr>
            </w:pPr>
            <w:r w:rsidRPr="007078D3">
              <w:rPr>
                <w:b/>
                <w:bCs/>
                <w:color w:val="auto"/>
              </w:rPr>
              <w:t xml:space="preserve">Sub-strand: </w:t>
            </w:r>
            <w:r w:rsidRPr="00B91296">
              <w:rPr>
                <w:b/>
                <w:bCs/>
                <w:color w:val="auto"/>
              </w:rPr>
              <w:t>Texts in context</w:t>
            </w:r>
          </w:p>
        </w:tc>
      </w:tr>
      <w:tr w:rsidR="00B429BE" w:rsidRPr="00CC798A" w14:paraId="62786288" w14:textId="77777777" w:rsidTr="00B429BE">
        <w:tc>
          <w:tcPr>
            <w:tcW w:w="3342" w:type="dxa"/>
            <w:shd w:val="clear" w:color="auto" w:fill="D0CECE" w:themeFill="background2" w:themeFillShade="E6"/>
          </w:tcPr>
          <w:p w14:paraId="472F088A" w14:textId="77777777" w:rsidR="00B429BE" w:rsidRPr="00CC798A" w:rsidRDefault="00B429BE" w:rsidP="0003752C">
            <w:pPr>
              <w:pStyle w:val="BodyText"/>
              <w:spacing w:before="40" w:after="40" w:line="240" w:lineRule="auto"/>
              <w:ind w:left="23" w:right="23"/>
              <w:rPr>
                <w:b/>
                <w:color w:val="auto"/>
              </w:rPr>
            </w:pPr>
            <w:r w:rsidRPr="00CC798A">
              <w:rPr>
                <w:b/>
                <w:color w:val="auto"/>
              </w:rPr>
              <w:t xml:space="preserve">Content </w:t>
            </w:r>
            <w:r>
              <w:rPr>
                <w:b/>
                <w:color w:val="auto"/>
              </w:rPr>
              <w:t>d</w:t>
            </w:r>
            <w:r w:rsidRPr="00CC798A">
              <w:rPr>
                <w:b/>
                <w:color w:val="auto"/>
              </w:rPr>
              <w:t>escription</w:t>
            </w:r>
            <w:r>
              <w:rPr>
                <w:b/>
                <w:color w:val="auto"/>
              </w:rPr>
              <w:t>s</w:t>
            </w:r>
            <w:r>
              <w:rPr>
                <w:b/>
                <w:color w:val="auto"/>
              </w:rPr>
              <w:br/>
            </w:r>
            <w:r w:rsidRPr="00CC798A">
              <w:rPr>
                <w:bCs/>
                <w:i/>
                <w:iCs/>
                <w:color w:val="auto"/>
                <w:sz w:val="16"/>
                <w:szCs w:val="16"/>
              </w:rPr>
              <w:t>Students learn to:</w:t>
            </w:r>
          </w:p>
        </w:tc>
        <w:tc>
          <w:tcPr>
            <w:tcW w:w="5668" w:type="dxa"/>
            <w:gridSpan w:val="2"/>
            <w:shd w:val="clear" w:color="auto" w:fill="E7E6E6" w:themeFill="background2"/>
          </w:tcPr>
          <w:p w14:paraId="72677823" w14:textId="77777777" w:rsidR="00B429BE" w:rsidRPr="00654201" w:rsidRDefault="00B429BE" w:rsidP="0003752C">
            <w:pPr>
              <w:pStyle w:val="BodyText"/>
              <w:spacing w:before="40" w:after="40" w:line="240" w:lineRule="auto"/>
              <w:ind w:left="23" w:right="23"/>
              <w:rPr>
                <w:rFonts w:eastAsiaTheme="majorEastAsia"/>
                <w:b/>
                <w:bCs/>
                <w:color w:val="auto"/>
              </w:rPr>
            </w:pPr>
            <w:r>
              <w:rPr>
                <w:rFonts w:eastAsiaTheme="majorEastAsia"/>
                <w:b/>
                <w:bCs/>
                <w:color w:val="auto"/>
              </w:rPr>
              <w:t>Content e</w:t>
            </w:r>
            <w:r w:rsidRPr="00654201">
              <w:rPr>
                <w:rFonts w:eastAsiaTheme="majorEastAsia"/>
                <w:b/>
                <w:bCs/>
                <w:color w:val="auto"/>
              </w:rPr>
              <w:t>laboration</w:t>
            </w:r>
            <w:r>
              <w:rPr>
                <w:rFonts w:eastAsiaTheme="majorEastAsia"/>
                <w:b/>
                <w:bCs/>
                <w:color w:val="auto"/>
              </w:rPr>
              <w:t>s</w:t>
            </w:r>
          </w:p>
          <w:p w14:paraId="0678C709" w14:textId="77777777" w:rsidR="00B429BE" w:rsidRPr="00CC798A" w:rsidRDefault="00B429BE" w:rsidP="0003752C">
            <w:pPr>
              <w:pStyle w:val="BodyText"/>
              <w:spacing w:before="40" w:after="40" w:line="240" w:lineRule="auto"/>
              <w:ind w:left="23" w:right="23"/>
              <w:rPr>
                <w:bCs/>
                <w:i/>
                <w:iCs/>
                <w:color w:val="FFFFFF" w:themeColor="background1"/>
                <w:sz w:val="16"/>
                <w:szCs w:val="16"/>
              </w:rPr>
            </w:pPr>
            <w:r w:rsidRPr="00654201">
              <w:rPr>
                <w:rFonts w:eastAsiaTheme="majorEastAsia"/>
                <w:i/>
                <w:color w:val="auto"/>
                <w:sz w:val="16"/>
                <w:szCs w:val="16"/>
              </w:rPr>
              <w:t>This may involve students:</w:t>
            </w:r>
          </w:p>
        </w:tc>
      </w:tr>
      <w:tr w:rsidR="00B429BE" w:rsidRPr="00976320" w14:paraId="438D175B" w14:textId="77777777" w:rsidTr="00B429BE">
        <w:trPr>
          <w:trHeight w:val="944"/>
        </w:trPr>
        <w:tc>
          <w:tcPr>
            <w:tcW w:w="3342" w:type="dxa"/>
          </w:tcPr>
          <w:p w14:paraId="3F68F970" w14:textId="77777777" w:rsidR="00B429BE" w:rsidRPr="00F61B16" w:rsidRDefault="00B429BE" w:rsidP="0003752C">
            <w:pPr>
              <w:spacing w:after="120"/>
              <w:ind w:left="357" w:right="425"/>
              <w:rPr>
                <w:rStyle w:val="SubtleEmphasis"/>
                <w:i/>
                <w:iCs w:val="0"/>
              </w:rPr>
            </w:pPr>
            <w:r w:rsidRPr="00F61B16">
              <w:rPr>
                <w:rStyle w:val="SubtleEmphasis"/>
              </w:rPr>
              <w:t xml:space="preserve">discuss different texts and identify some features that indicate their purposes </w:t>
            </w:r>
          </w:p>
          <w:p w14:paraId="39360518" w14:textId="77777777" w:rsidR="00B429BE" w:rsidRPr="00E9248E" w:rsidRDefault="00B429BE" w:rsidP="0003752C">
            <w:pPr>
              <w:spacing w:after="120"/>
              <w:ind w:left="357" w:right="425"/>
              <w:rPr>
                <w:rStyle w:val="SubtleEmphasis"/>
                <w:i/>
                <w:iCs w:val="0"/>
              </w:rPr>
            </w:pPr>
            <w:r w:rsidRPr="00F61B16">
              <w:rPr>
                <w:rStyle w:val="SubtleEmphasis"/>
              </w:rPr>
              <w:t>AC9E1LY01</w:t>
            </w:r>
          </w:p>
        </w:tc>
        <w:tc>
          <w:tcPr>
            <w:tcW w:w="5668" w:type="dxa"/>
            <w:gridSpan w:val="2"/>
          </w:tcPr>
          <w:p w14:paraId="686E4787" w14:textId="77777777" w:rsidR="00B429BE" w:rsidRDefault="00B429BE" w:rsidP="00B429BE">
            <w:pPr>
              <w:pStyle w:val="BodyText"/>
              <w:numPr>
                <w:ilvl w:val="0"/>
                <w:numId w:val="1"/>
              </w:numPr>
              <w:spacing w:before="120" w:after="120" w:line="240" w:lineRule="auto"/>
              <w:ind w:left="312" w:hanging="284"/>
              <w:rPr>
                <w:rStyle w:val="SubtleEmphasis"/>
              </w:rPr>
            </w:pPr>
            <w:r w:rsidRPr="5151B972">
              <w:rPr>
                <w:rStyle w:val="SubtleEmphasis"/>
              </w:rPr>
              <w:t xml:space="preserve">discussing a range of texts encountered in school and in the community, and identifying their purpose </w:t>
            </w:r>
          </w:p>
          <w:p w14:paraId="69BAEFC4" w14:textId="77777777" w:rsidR="00B429BE" w:rsidRPr="00976320" w:rsidRDefault="00B429BE" w:rsidP="00B429BE">
            <w:pPr>
              <w:pStyle w:val="BodyText"/>
              <w:numPr>
                <w:ilvl w:val="0"/>
                <w:numId w:val="1"/>
              </w:numPr>
              <w:spacing w:before="120" w:after="120" w:line="240" w:lineRule="auto"/>
              <w:ind w:left="312" w:hanging="284"/>
              <w:rPr>
                <w:iCs/>
                <w:color w:val="auto"/>
                <w:sz w:val="20"/>
              </w:rPr>
            </w:pPr>
            <w:r w:rsidRPr="5151B972">
              <w:rPr>
                <w:rStyle w:val="SubtleEmphasis"/>
              </w:rPr>
              <w:t xml:space="preserve">recognising that types of texts with similar purposes usually have predictable structures </w:t>
            </w:r>
          </w:p>
        </w:tc>
      </w:tr>
      <w:tr w:rsidR="00B429BE" w:rsidRPr="00F91937" w14:paraId="40349600" w14:textId="77777777" w:rsidTr="00B429BE">
        <w:tc>
          <w:tcPr>
            <w:tcW w:w="9010" w:type="dxa"/>
            <w:gridSpan w:val="3"/>
            <w:shd w:val="clear" w:color="auto" w:fill="FBE4D5" w:themeFill="accent2" w:themeFillTint="33"/>
          </w:tcPr>
          <w:p w14:paraId="16C5E024" w14:textId="77777777" w:rsidR="00B429BE" w:rsidRPr="00F91937" w:rsidRDefault="00B429BE" w:rsidP="0003752C">
            <w:pPr>
              <w:pStyle w:val="BodyText"/>
              <w:spacing w:before="40" w:after="40" w:line="240" w:lineRule="auto"/>
              <w:ind w:left="23" w:right="23"/>
              <w:rPr>
                <w:b/>
                <w:bCs/>
                <w:iCs/>
              </w:rPr>
            </w:pPr>
            <w:r w:rsidRPr="007078D3">
              <w:rPr>
                <w:b/>
                <w:bCs/>
                <w:color w:val="auto"/>
              </w:rPr>
              <w:t xml:space="preserve">Sub-strand: </w:t>
            </w:r>
            <w:r w:rsidRPr="00F9419C">
              <w:rPr>
                <w:b/>
                <w:bCs/>
                <w:color w:val="auto"/>
              </w:rPr>
              <w:t>Interacting with others</w:t>
            </w:r>
          </w:p>
        </w:tc>
      </w:tr>
      <w:tr w:rsidR="00B429BE" w:rsidRPr="002C70F8" w14:paraId="1D60E385" w14:textId="77777777" w:rsidTr="00B429BE">
        <w:trPr>
          <w:trHeight w:val="1110"/>
        </w:trPr>
        <w:tc>
          <w:tcPr>
            <w:tcW w:w="3342" w:type="dxa"/>
          </w:tcPr>
          <w:p w14:paraId="3C6B5E6F" w14:textId="77777777" w:rsidR="00B429BE" w:rsidRPr="00A6655E" w:rsidRDefault="00B429BE" w:rsidP="0003752C">
            <w:pPr>
              <w:spacing w:after="120"/>
              <w:ind w:left="357" w:right="425"/>
              <w:rPr>
                <w:rStyle w:val="SubtleEmphasis"/>
                <w:i/>
                <w:iCs w:val="0"/>
              </w:rPr>
            </w:pPr>
            <w:r w:rsidRPr="00A6655E">
              <w:rPr>
                <w:rStyle w:val="SubtleEmphasis"/>
              </w:rPr>
              <w:t xml:space="preserve">use interaction skills including turn-taking, speaking clearly, using active listening behaviours and responding to the contributions of others, and contributing ideas and questions </w:t>
            </w:r>
          </w:p>
          <w:p w14:paraId="7E129965" w14:textId="77777777" w:rsidR="00B429BE" w:rsidRPr="00E9248E" w:rsidRDefault="00B429BE" w:rsidP="0003752C">
            <w:pPr>
              <w:spacing w:after="120"/>
              <w:ind w:left="357" w:right="425"/>
              <w:rPr>
                <w:rStyle w:val="SubtleEmphasis"/>
                <w:i/>
                <w:iCs w:val="0"/>
              </w:rPr>
            </w:pPr>
            <w:r w:rsidRPr="00A6655E">
              <w:rPr>
                <w:rStyle w:val="SubtleEmphasis"/>
              </w:rPr>
              <w:t>AC9E1LY02</w:t>
            </w:r>
          </w:p>
        </w:tc>
        <w:tc>
          <w:tcPr>
            <w:tcW w:w="5668" w:type="dxa"/>
            <w:gridSpan w:val="2"/>
          </w:tcPr>
          <w:p w14:paraId="2A93A610" w14:textId="77777777" w:rsidR="00B429BE" w:rsidRPr="002C70F8" w:rsidRDefault="00B429BE" w:rsidP="00B429BE">
            <w:pPr>
              <w:pStyle w:val="BodyText"/>
              <w:numPr>
                <w:ilvl w:val="0"/>
                <w:numId w:val="1"/>
              </w:numPr>
              <w:spacing w:before="120" w:after="120" w:line="240" w:lineRule="auto"/>
              <w:ind w:left="312" w:hanging="284"/>
              <w:rPr>
                <w:rStyle w:val="SubtleEmphasis"/>
              </w:rPr>
            </w:pPr>
            <w:r w:rsidRPr="002C70F8">
              <w:rPr>
                <w:rStyle w:val="SubtleEmphasis"/>
              </w:rPr>
              <w:t xml:space="preserve">using turn-taking in group and pair work </w:t>
            </w:r>
          </w:p>
          <w:p w14:paraId="7D567CB7" w14:textId="77777777" w:rsidR="00B429BE" w:rsidRPr="002C70F8" w:rsidRDefault="00B429BE" w:rsidP="00B429BE">
            <w:pPr>
              <w:pStyle w:val="BodyText"/>
              <w:numPr>
                <w:ilvl w:val="0"/>
                <w:numId w:val="1"/>
              </w:numPr>
              <w:spacing w:before="120" w:after="120" w:line="240" w:lineRule="auto"/>
              <w:ind w:left="312" w:hanging="284"/>
              <w:rPr>
                <w:rStyle w:val="SubtleEmphasis"/>
              </w:rPr>
            </w:pPr>
            <w:r w:rsidRPr="002C70F8">
              <w:rPr>
                <w:rStyle w:val="SubtleEmphasis"/>
              </w:rPr>
              <w:t xml:space="preserve">building a conversation by staying on topic, supporting other speakers, eliciting responses, listening supportively and attentively, asking relevant questions, providing useful feedback and prompting </w:t>
            </w:r>
          </w:p>
          <w:p w14:paraId="79FB6E90" w14:textId="77777777" w:rsidR="00B429BE" w:rsidRPr="002C70F8" w:rsidRDefault="00B429BE" w:rsidP="00B429BE">
            <w:pPr>
              <w:pStyle w:val="BodyText"/>
              <w:numPr>
                <w:ilvl w:val="0"/>
                <w:numId w:val="1"/>
              </w:numPr>
              <w:spacing w:before="120" w:after="120" w:line="240" w:lineRule="auto"/>
              <w:ind w:left="312" w:hanging="284"/>
              <w:rPr>
                <w:rStyle w:val="SubtleEmphasis"/>
              </w:rPr>
            </w:pPr>
            <w:r w:rsidRPr="002C70F8">
              <w:rPr>
                <w:rStyle w:val="SubtleEmphasis"/>
              </w:rPr>
              <w:t>participating in informal and structured class, group and pair discussions about content area topics, ideas and information</w:t>
            </w:r>
          </w:p>
          <w:p w14:paraId="3DCD94B5" w14:textId="77777777" w:rsidR="00B429BE" w:rsidRPr="002C70F8" w:rsidRDefault="00B429BE" w:rsidP="00B429BE">
            <w:pPr>
              <w:pStyle w:val="BodyText"/>
              <w:numPr>
                <w:ilvl w:val="0"/>
                <w:numId w:val="1"/>
              </w:numPr>
              <w:spacing w:before="120" w:after="120" w:line="240" w:lineRule="auto"/>
              <w:ind w:left="312" w:hanging="284"/>
              <w:rPr>
                <w:rStyle w:val="SubtleEmphasis"/>
              </w:rPr>
            </w:pPr>
            <w:r w:rsidRPr="002C70F8">
              <w:rPr>
                <w:rStyle w:val="SubtleEmphasis"/>
              </w:rPr>
              <w:t xml:space="preserve">interacting appropriately with peers, teachers and visitors </w:t>
            </w:r>
          </w:p>
          <w:p w14:paraId="12CEAA1D" w14:textId="77777777" w:rsidR="00B429BE" w:rsidRPr="002C70F8" w:rsidRDefault="00B429BE" w:rsidP="00B429BE">
            <w:pPr>
              <w:pStyle w:val="BodyText"/>
              <w:numPr>
                <w:ilvl w:val="0"/>
                <w:numId w:val="1"/>
              </w:numPr>
              <w:spacing w:before="120" w:after="120" w:line="240" w:lineRule="auto"/>
              <w:ind w:left="312" w:hanging="284"/>
              <w:rPr>
                <w:color w:val="auto"/>
                <w:sz w:val="20"/>
              </w:rPr>
            </w:pPr>
            <w:r w:rsidRPr="002C70F8">
              <w:rPr>
                <w:rStyle w:val="SubtleEmphasis"/>
              </w:rPr>
              <w:t>formulating different types of questions to ask a speaker, such as open and closed questions and “when”, “why” and “how” questions</w:t>
            </w:r>
          </w:p>
        </w:tc>
      </w:tr>
      <w:tr w:rsidR="00B429BE" w:rsidRPr="002C70F8" w14:paraId="431C3ADA" w14:textId="77777777" w:rsidTr="00B429BE">
        <w:tc>
          <w:tcPr>
            <w:tcW w:w="9010" w:type="dxa"/>
            <w:gridSpan w:val="3"/>
            <w:shd w:val="clear" w:color="auto" w:fill="FBE4D5" w:themeFill="accent2" w:themeFillTint="33"/>
          </w:tcPr>
          <w:p w14:paraId="290515A6" w14:textId="77777777" w:rsidR="00B429BE" w:rsidRPr="002C70F8" w:rsidRDefault="00B429BE" w:rsidP="0003752C">
            <w:pPr>
              <w:pStyle w:val="BodyText"/>
              <w:spacing w:before="40" w:after="40" w:line="240" w:lineRule="auto"/>
              <w:ind w:left="23" w:right="23"/>
              <w:rPr>
                <w:b/>
                <w:bCs/>
                <w:iCs/>
                <w:color w:val="auto"/>
              </w:rPr>
            </w:pPr>
            <w:r w:rsidRPr="002C70F8">
              <w:rPr>
                <w:b/>
                <w:bCs/>
                <w:color w:val="auto"/>
              </w:rPr>
              <w:t xml:space="preserve">Sub-strand: Analysing, interpreting and evaluating </w:t>
            </w:r>
          </w:p>
        </w:tc>
      </w:tr>
      <w:tr w:rsidR="00B429BE" w:rsidRPr="002C70F8" w14:paraId="4586DD95" w14:textId="77777777" w:rsidTr="00B429BE">
        <w:trPr>
          <w:trHeight w:val="1402"/>
        </w:trPr>
        <w:tc>
          <w:tcPr>
            <w:tcW w:w="3342" w:type="dxa"/>
          </w:tcPr>
          <w:p w14:paraId="2D0A83DB" w14:textId="77777777" w:rsidR="00B429BE" w:rsidRPr="00A53670" w:rsidRDefault="00B429BE" w:rsidP="0003752C">
            <w:pPr>
              <w:spacing w:after="120"/>
              <w:ind w:left="357" w:right="425"/>
              <w:rPr>
                <w:rStyle w:val="SubtleEmphasis"/>
                <w:i/>
                <w:iCs w:val="0"/>
              </w:rPr>
            </w:pPr>
            <w:r w:rsidRPr="00A53670">
              <w:rPr>
                <w:rStyle w:val="SubtleEmphasis"/>
              </w:rPr>
              <w:t xml:space="preserve">describe some similarities and differences between imaginative, informative and persuasive texts </w:t>
            </w:r>
          </w:p>
          <w:p w14:paraId="0771270D" w14:textId="77777777" w:rsidR="00B429BE" w:rsidRPr="00E9248E" w:rsidRDefault="00B429BE" w:rsidP="0003752C">
            <w:pPr>
              <w:spacing w:after="120"/>
              <w:ind w:left="357" w:right="425"/>
              <w:rPr>
                <w:rStyle w:val="SubtleEmphasis"/>
                <w:i/>
                <w:iCs w:val="0"/>
              </w:rPr>
            </w:pPr>
            <w:r w:rsidRPr="00A53670">
              <w:rPr>
                <w:rStyle w:val="SubtleEmphasis"/>
              </w:rPr>
              <w:t>AC9E1LY03</w:t>
            </w:r>
          </w:p>
        </w:tc>
        <w:tc>
          <w:tcPr>
            <w:tcW w:w="5668" w:type="dxa"/>
            <w:gridSpan w:val="2"/>
          </w:tcPr>
          <w:p w14:paraId="1AF3E3EF" w14:textId="77777777" w:rsidR="00B429BE" w:rsidRPr="002C70F8" w:rsidRDefault="00B429BE" w:rsidP="00B429BE">
            <w:pPr>
              <w:pStyle w:val="BodyText"/>
              <w:numPr>
                <w:ilvl w:val="0"/>
                <w:numId w:val="1"/>
              </w:numPr>
              <w:spacing w:before="120" w:after="120" w:line="240" w:lineRule="auto"/>
              <w:ind w:left="312" w:hanging="284"/>
              <w:rPr>
                <w:rStyle w:val="SubtleEmphasis"/>
              </w:rPr>
            </w:pPr>
            <w:r w:rsidRPr="002C70F8">
              <w:rPr>
                <w:rStyle w:val="SubtleEmphasis"/>
              </w:rPr>
              <w:t xml:space="preserve">comparing and discussing texts, identifying some features that distinguish those that “tell stories” from those that “give opinions” </w:t>
            </w:r>
          </w:p>
          <w:p w14:paraId="197C02DF" w14:textId="77777777" w:rsidR="00B429BE" w:rsidRPr="002C70F8" w:rsidRDefault="00B429BE" w:rsidP="00B429BE">
            <w:pPr>
              <w:pStyle w:val="BodyText"/>
              <w:numPr>
                <w:ilvl w:val="0"/>
                <w:numId w:val="1"/>
              </w:numPr>
              <w:spacing w:before="120" w:after="120" w:line="240" w:lineRule="auto"/>
              <w:ind w:left="312" w:hanging="284"/>
              <w:rPr>
                <w:color w:val="auto"/>
                <w:sz w:val="20"/>
              </w:rPr>
            </w:pPr>
            <w:r w:rsidRPr="002C70F8">
              <w:rPr>
                <w:rStyle w:val="SubtleEmphasis"/>
              </w:rPr>
              <w:t xml:space="preserve">selecting texts for a particular purpose or task; for example, a website that will give information about a learning area topic, a book that will tell a story about an animal </w:t>
            </w:r>
          </w:p>
        </w:tc>
      </w:tr>
      <w:tr w:rsidR="00B429BE" w:rsidRPr="001F4654" w14:paraId="597BE989" w14:textId="77777777" w:rsidTr="00B429BE">
        <w:trPr>
          <w:trHeight w:val="1800"/>
        </w:trPr>
        <w:tc>
          <w:tcPr>
            <w:tcW w:w="3342" w:type="dxa"/>
          </w:tcPr>
          <w:p w14:paraId="4C57C71B" w14:textId="77777777" w:rsidR="00B429BE" w:rsidRPr="00055D05" w:rsidRDefault="00B429BE" w:rsidP="0003752C">
            <w:pPr>
              <w:spacing w:after="120"/>
              <w:ind w:left="357" w:right="425"/>
              <w:rPr>
                <w:rStyle w:val="SubtleEmphasis"/>
                <w:i/>
                <w:iCs w:val="0"/>
              </w:rPr>
            </w:pPr>
            <w:r w:rsidRPr="00055D05">
              <w:rPr>
                <w:rStyle w:val="SubtleEmphasis"/>
              </w:rPr>
              <w:t xml:space="preserve">use comprehension strategies such as visualising, predicting, connecting, summarising and questioning when listening, viewing and reading to build literal and inferred meaning by drawing on vocabulary and growing knowledge of context and text structures </w:t>
            </w:r>
          </w:p>
          <w:p w14:paraId="5E7E312C" w14:textId="77777777" w:rsidR="00B429BE" w:rsidRPr="00A53670" w:rsidRDefault="00B429BE" w:rsidP="0003752C">
            <w:pPr>
              <w:spacing w:after="120"/>
              <w:ind w:left="357" w:right="425"/>
              <w:rPr>
                <w:rStyle w:val="SubtleEmphasis"/>
                <w:i/>
                <w:iCs w:val="0"/>
              </w:rPr>
            </w:pPr>
            <w:r w:rsidRPr="00055D05">
              <w:rPr>
                <w:rStyle w:val="SubtleEmphasis"/>
              </w:rPr>
              <w:t>AC9E1LY05</w:t>
            </w:r>
          </w:p>
        </w:tc>
        <w:tc>
          <w:tcPr>
            <w:tcW w:w="5668" w:type="dxa"/>
            <w:gridSpan w:val="2"/>
          </w:tcPr>
          <w:p w14:paraId="2A314113" w14:textId="77777777" w:rsidR="00B429BE" w:rsidRDefault="00B429BE" w:rsidP="00B429BE">
            <w:pPr>
              <w:pStyle w:val="BodyText"/>
              <w:numPr>
                <w:ilvl w:val="0"/>
                <w:numId w:val="1"/>
              </w:numPr>
              <w:spacing w:before="120" w:after="120" w:line="240" w:lineRule="auto"/>
              <w:ind w:left="312" w:hanging="284"/>
              <w:rPr>
                <w:rStyle w:val="SubtleEmphasis"/>
              </w:rPr>
            </w:pPr>
            <w:r w:rsidRPr="5151B972">
              <w:rPr>
                <w:rStyle w:val="SubtleEmphasis"/>
              </w:rPr>
              <w:t>identifying information and details from spoken informative texts</w:t>
            </w:r>
          </w:p>
          <w:p w14:paraId="3E9A3272" w14:textId="77777777" w:rsidR="00B429BE" w:rsidRDefault="00B429BE" w:rsidP="00B429BE">
            <w:pPr>
              <w:pStyle w:val="BodyText"/>
              <w:numPr>
                <w:ilvl w:val="0"/>
                <w:numId w:val="1"/>
              </w:numPr>
              <w:spacing w:before="120" w:after="120" w:line="240" w:lineRule="auto"/>
              <w:ind w:left="312" w:hanging="284"/>
              <w:rPr>
                <w:rStyle w:val="SubtleEmphasis"/>
              </w:rPr>
            </w:pPr>
            <w:r w:rsidRPr="5151B972">
              <w:rPr>
                <w:rStyle w:val="SubtleEmphasis"/>
              </w:rPr>
              <w:t xml:space="preserve">building topic knowledge and learning new vocabulary before and during reading </w:t>
            </w:r>
          </w:p>
          <w:p w14:paraId="3C8E1043" w14:textId="77777777" w:rsidR="00B429BE" w:rsidRDefault="00B429BE" w:rsidP="00B429BE">
            <w:pPr>
              <w:pStyle w:val="BodyText"/>
              <w:numPr>
                <w:ilvl w:val="0"/>
                <w:numId w:val="1"/>
              </w:numPr>
              <w:spacing w:before="120" w:after="120" w:line="240" w:lineRule="auto"/>
              <w:ind w:left="312" w:hanging="284"/>
              <w:rPr>
                <w:rStyle w:val="SubtleEmphasis"/>
              </w:rPr>
            </w:pPr>
            <w:r w:rsidRPr="5151B972">
              <w:rPr>
                <w:rStyle w:val="SubtleEmphasis"/>
              </w:rPr>
              <w:t xml:space="preserve">making predictions from the cover, from illustrations and at points in the text before reading on, and confirming and adjusting understanding after reading </w:t>
            </w:r>
          </w:p>
          <w:p w14:paraId="3112B3CE" w14:textId="77777777" w:rsidR="00B429BE" w:rsidRDefault="00B429BE" w:rsidP="00B429BE">
            <w:pPr>
              <w:pStyle w:val="BodyText"/>
              <w:numPr>
                <w:ilvl w:val="0"/>
                <w:numId w:val="1"/>
              </w:numPr>
              <w:spacing w:before="120" w:after="120" w:line="240" w:lineRule="auto"/>
              <w:ind w:left="312" w:hanging="284"/>
              <w:rPr>
                <w:rStyle w:val="SubtleEmphasis"/>
              </w:rPr>
            </w:pPr>
            <w:r w:rsidRPr="5151B972">
              <w:rPr>
                <w:rStyle w:val="SubtleEmphasis"/>
              </w:rPr>
              <w:t xml:space="preserve">drawing inferences and explaining inferences using clues from the text </w:t>
            </w:r>
          </w:p>
          <w:p w14:paraId="46E92C2E" w14:textId="77777777" w:rsidR="00B429BE" w:rsidRDefault="00B429BE" w:rsidP="00B429BE">
            <w:pPr>
              <w:pStyle w:val="BodyText"/>
              <w:numPr>
                <w:ilvl w:val="0"/>
                <w:numId w:val="1"/>
              </w:numPr>
              <w:spacing w:before="120" w:after="120" w:line="240" w:lineRule="auto"/>
              <w:ind w:left="312" w:hanging="284"/>
              <w:rPr>
                <w:rStyle w:val="SubtleEmphasis"/>
              </w:rPr>
            </w:pPr>
            <w:r w:rsidRPr="5151B972">
              <w:rPr>
                <w:rStyle w:val="SubtleEmphasis"/>
              </w:rPr>
              <w:t xml:space="preserve">making connections with existing knowledge and personal experiences </w:t>
            </w:r>
          </w:p>
          <w:p w14:paraId="04511913" w14:textId="77777777" w:rsidR="00B429BE" w:rsidRDefault="00B429BE" w:rsidP="00B429BE">
            <w:pPr>
              <w:pStyle w:val="BodyText"/>
              <w:spacing w:before="120" w:after="120" w:line="240" w:lineRule="auto"/>
              <w:rPr>
                <w:rStyle w:val="SubtleEmphasis"/>
              </w:rPr>
            </w:pPr>
          </w:p>
          <w:p w14:paraId="273AE877" w14:textId="77777777" w:rsidR="00B429BE" w:rsidRDefault="00B429BE" w:rsidP="00B429BE">
            <w:pPr>
              <w:pStyle w:val="BodyText"/>
              <w:spacing w:before="120" w:after="120" w:line="240" w:lineRule="auto"/>
              <w:rPr>
                <w:rStyle w:val="SubtleEmphasis"/>
              </w:rPr>
            </w:pPr>
          </w:p>
          <w:p w14:paraId="6436108A" w14:textId="77777777" w:rsidR="00B429BE" w:rsidRDefault="00B429BE" w:rsidP="00B429BE">
            <w:pPr>
              <w:pStyle w:val="BodyText"/>
              <w:spacing w:before="120" w:after="120" w:line="240" w:lineRule="auto"/>
              <w:rPr>
                <w:rStyle w:val="SubtleEmphasis"/>
              </w:rPr>
            </w:pPr>
          </w:p>
          <w:p w14:paraId="3588BB08" w14:textId="092566A9" w:rsidR="00B429BE" w:rsidRPr="001F4654" w:rsidRDefault="00B429BE" w:rsidP="00B429BE">
            <w:pPr>
              <w:pStyle w:val="BodyText"/>
              <w:spacing w:before="120" w:after="120" w:line="240" w:lineRule="auto"/>
              <w:rPr>
                <w:rStyle w:val="SubtleEmphasis"/>
              </w:rPr>
            </w:pPr>
          </w:p>
        </w:tc>
      </w:tr>
      <w:tr w:rsidR="00B429BE" w:rsidRPr="00F91937" w14:paraId="02B3B569" w14:textId="77777777" w:rsidTr="00B429BE">
        <w:tc>
          <w:tcPr>
            <w:tcW w:w="9010" w:type="dxa"/>
            <w:gridSpan w:val="3"/>
            <w:shd w:val="clear" w:color="auto" w:fill="FBE4D5" w:themeFill="accent2" w:themeFillTint="33"/>
          </w:tcPr>
          <w:p w14:paraId="01BB1F7D" w14:textId="77777777" w:rsidR="00B429BE" w:rsidRPr="00F91937" w:rsidRDefault="00B429BE" w:rsidP="0003752C">
            <w:pPr>
              <w:pStyle w:val="BodyText"/>
              <w:spacing w:before="40" w:after="40" w:line="240" w:lineRule="auto"/>
              <w:ind w:left="23" w:right="23"/>
              <w:rPr>
                <w:b/>
                <w:bCs/>
                <w:iCs/>
              </w:rPr>
            </w:pPr>
            <w:r w:rsidRPr="00B429BE">
              <w:rPr>
                <w:b/>
                <w:bCs/>
                <w:color w:val="000000" w:themeColor="text1"/>
              </w:rPr>
              <w:lastRenderedPageBreak/>
              <w:t>Sub-strand: Creating texts</w:t>
            </w:r>
          </w:p>
        </w:tc>
      </w:tr>
      <w:tr w:rsidR="00B429BE" w:rsidRPr="002C70F8" w14:paraId="30DE036B" w14:textId="77777777" w:rsidTr="00B429BE">
        <w:trPr>
          <w:trHeight w:val="1800"/>
        </w:trPr>
        <w:tc>
          <w:tcPr>
            <w:tcW w:w="3342" w:type="dxa"/>
          </w:tcPr>
          <w:p w14:paraId="43433D10" w14:textId="77777777" w:rsidR="00B429BE" w:rsidRPr="00B03232" w:rsidRDefault="00B429BE" w:rsidP="0003752C">
            <w:pPr>
              <w:spacing w:after="120"/>
              <w:ind w:left="357" w:right="425"/>
              <w:rPr>
                <w:rStyle w:val="SubtleEmphasis"/>
                <w:i/>
                <w:iCs w:val="0"/>
              </w:rPr>
            </w:pPr>
            <w:r w:rsidRPr="4F720A8B">
              <w:rPr>
                <w:rStyle w:val="SubtleEmphasis"/>
              </w:rPr>
              <w:t xml:space="preserve">create and re-read to edit short written and/or multimodal texts to report on a topic, express an opinion or recount a real or imagined event, using grammatically correct simple sentences, some topic-specific vocabulary, sentence boundary punctuation and correct spelling of some </w:t>
            </w:r>
            <w:r w:rsidRPr="00AA3C2A">
              <w:rPr>
                <w:rStyle w:val="SubtleEmphasis"/>
              </w:rPr>
              <w:t>one-</w:t>
            </w:r>
            <w:r>
              <w:rPr>
                <w:rStyle w:val="SubtleEmphasis"/>
              </w:rPr>
              <w:t xml:space="preserve"> </w:t>
            </w:r>
            <w:r w:rsidRPr="00AA3C2A">
              <w:rPr>
                <w:rStyle w:val="SubtleEmphasis"/>
              </w:rPr>
              <w:t>and two-syllable</w:t>
            </w:r>
            <w:r w:rsidRPr="4F720A8B">
              <w:rPr>
                <w:rStyle w:val="SubtleEmphasis"/>
              </w:rPr>
              <w:t xml:space="preserve"> words </w:t>
            </w:r>
          </w:p>
          <w:p w14:paraId="058A56F8" w14:textId="77777777" w:rsidR="00B429BE" w:rsidRPr="00E9248E" w:rsidRDefault="00B429BE" w:rsidP="0003752C">
            <w:pPr>
              <w:spacing w:after="120"/>
              <w:ind w:left="357" w:right="425"/>
              <w:rPr>
                <w:rStyle w:val="SubtleEmphasis"/>
                <w:i/>
                <w:iCs w:val="0"/>
              </w:rPr>
            </w:pPr>
            <w:r w:rsidRPr="00B03232">
              <w:rPr>
                <w:rStyle w:val="SubtleEmphasis"/>
              </w:rPr>
              <w:t>AC9E1LY06</w:t>
            </w:r>
          </w:p>
        </w:tc>
        <w:tc>
          <w:tcPr>
            <w:tcW w:w="5668" w:type="dxa"/>
            <w:gridSpan w:val="2"/>
          </w:tcPr>
          <w:p w14:paraId="068E7435" w14:textId="77777777" w:rsidR="00B429BE" w:rsidRPr="002C70F8" w:rsidRDefault="00B429BE" w:rsidP="00B429BE">
            <w:pPr>
              <w:pStyle w:val="BodyText"/>
              <w:numPr>
                <w:ilvl w:val="0"/>
                <w:numId w:val="1"/>
              </w:numPr>
              <w:spacing w:before="120" w:after="120" w:line="240" w:lineRule="auto"/>
              <w:ind w:left="312" w:hanging="284"/>
              <w:rPr>
                <w:rStyle w:val="SubtleEmphasis"/>
              </w:rPr>
            </w:pPr>
            <w:r w:rsidRPr="002C70F8">
              <w:rPr>
                <w:rStyle w:val="SubtleEmphasis"/>
              </w:rPr>
              <w:t xml:space="preserve">using learning area vocabulary when creating text </w:t>
            </w:r>
          </w:p>
          <w:p w14:paraId="220CD625" w14:textId="77777777" w:rsidR="00B429BE" w:rsidRPr="002C70F8" w:rsidRDefault="00B429BE" w:rsidP="00B429BE">
            <w:pPr>
              <w:pStyle w:val="BodyText"/>
              <w:numPr>
                <w:ilvl w:val="0"/>
                <w:numId w:val="1"/>
              </w:numPr>
              <w:spacing w:before="120" w:after="120" w:line="240" w:lineRule="auto"/>
              <w:ind w:left="312" w:hanging="284"/>
              <w:rPr>
                <w:rStyle w:val="SubtleEmphasis"/>
              </w:rPr>
            </w:pPr>
            <w:r w:rsidRPr="002C70F8">
              <w:rPr>
                <w:rStyle w:val="SubtleEmphasis"/>
              </w:rPr>
              <w:t xml:space="preserve">creating digital images and composing a story or information sequence on screen using images and captions </w:t>
            </w:r>
          </w:p>
          <w:p w14:paraId="01BC538D" w14:textId="03C986F4" w:rsidR="00B429BE" w:rsidRPr="002C70F8" w:rsidRDefault="00B429BE" w:rsidP="00B429BE">
            <w:pPr>
              <w:pStyle w:val="BodyText"/>
              <w:spacing w:before="120" w:after="120" w:line="240" w:lineRule="auto"/>
              <w:ind w:left="312"/>
              <w:rPr>
                <w:color w:val="auto"/>
                <w:sz w:val="20"/>
              </w:rPr>
            </w:pPr>
          </w:p>
        </w:tc>
      </w:tr>
      <w:tr w:rsidR="00B429BE" w:rsidRPr="002C70F8" w14:paraId="0B82FC99" w14:textId="77777777" w:rsidTr="00B429BE">
        <w:trPr>
          <w:trHeight w:val="1800"/>
        </w:trPr>
        <w:tc>
          <w:tcPr>
            <w:tcW w:w="3342" w:type="dxa"/>
          </w:tcPr>
          <w:p w14:paraId="5035E661" w14:textId="77777777" w:rsidR="00B429BE" w:rsidRPr="00AB0F89" w:rsidRDefault="00B429BE" w:rsidP="0003752C">
            <w:pPr>
              <w:spacing w:after="120"/>
              <w:ind w:left="357" w:right="425"/>
              <w:rPr>
                <w:rStyle w:val="SubtleEmphasis"/>
                <w:i/>
                <w:iCs w:val="0"/>
              </w:rPr>
            </w:pPr>
            <w:r w:rsidRPr="00AB0F89">
              <w:rPr>
                <w:rStyle w:val="SubtleEmphasis"/>
              </w:rPr>
              <w:t xml:space="preserve">create and deliver short oral and/or multimodal presentations on personal and learnt topics, which include an opening, middle and concluding statement; some topic-specific vocabulary and appropriate gesture, volume and pace </w:t>
            </w:r>
          </w:p>
          <w:p w14:paraId="3ED40529" w14:textId="77777777" w:rsidR="00B429BE" w:rsidRPr="00E9248E" w:rsidRDefault="00B429BE" w:rsidP="0003752C">
            <w:pPr>
              <w:spacing w:after="120"/>
              <w:ind w:left="357" w:right="425"/>
              <w:rPr>
                <w:rStyle w:val="SubtleEmphasis"/>
                <w:i/>
                <w:iCs w:val="0"/>
              </w:rPr>
            </w:pPr>
            <w:r w:rsidRPr="00AB0F89">
              <w:rPr>
                <w:rStyle w:val="SubtleEmphasis"/>
              </w:rPr>
              <w:t>AC9E1LY07</w:t>
            </w:r>
          </w:p>
        </w:tc>
        <w:tc>
          <w:tcPr>
            <w:tcW w:w="5668" w:type="dxa"/>
            <w:gridSpan w:val="2"/>
          </w:tcPr>
          <w:p w14:paraId="66D6BB47" w14:textId="77777777" w:rsidR="00B429BE" w:rsidRPr="002C70F8" w:rsidRDefault="00B429BE" w:rsidP="00B429BE">
            <w:pPr>
              <w:pStyle w:val="BodyText"/>
              <w:numPr>
                <w:ilvl w:val="0"/>
                <w:numId w:val="1"/>
              </w:numPr>
              <w:spacing w:before="120" w:after="120" w:line="240" w:lineRule="auto"/>
              <w:ind w:left="312" w:hanging="284"/>
              <w:rPr>
                <w:rStyle w:val="SubtleEmphasis"/>
              </w:rPr>
            </w:pPr>
            <w:r w:rsidRPr="002C70F8">
              <w:rPr>
                <w:rStyle w:val="SubtleEmphasis"/>
              </w:rPr>
              <w:t>reporting the results of group activities</w:t>
            </w:r>
          </w:p>
          <w:p w14:paraId="3C088755" w14:textId="77777777" w:rsidR="00B429BE" w:rsidRPr="002C70F8" w:rsidRDefault="00B429BE" w:rsidP="00B429BE">
            <w:pPr>
              <w:pStyle w:val="BodyText"/>
              <w:numPr>
                <w:ilvl w:val="0"/>
                <w:numId w:val="1"/>
              </w:numPr>
              <w:spacing w:before="120" w:after="120" w:line="240" w:lineRule="auto"/>
              <w:ind w:left="312" w:hanging="284"/>
              <w:rPr>
                <w:rStyle w:val="SubtleEmphasis"/>
              </w:rPr>
            </w:pPr>
            <w:r w:rsidRPr="002C70F8">
              <w:rPr>
                <w:rStyle w:val="SubtleEmphasis"/>
              </w:rPr>
              <w:t xml:space="preserve">giving short oral presentations about areas of interest or content area topics, speaking clearly and with appropriate volume, and using content-specific vocabulary </w:t>
            </w:r>
          </w:p>
          <w:p w14:paraId="6742DF72" w14:textId="654AE347" w:rsidR="00B429BE" w:rsidRPr="002C70F8" w:rsidRDefault="00B429BE" w:rsidP="00B429BE">
            <w:pPr>
              <w:pStyle w:val="BodyText"/>
              <w:spacing w:before="120" w:after="120" w:line="240" w:lineRule="auto"/>
              <w:ind w:left="312"/>
              <w:rPr>
                <w:rStyle w:val="SubtleEmphasis"/>
              </w:rPr>
            </w:pPr>
          </w:p>
        </w:tc>
      </w:tr>
    </w:tbl>
    <w:p w14:paraId="060B844F" w14:textId="77777777" w:rsidR="00B429BE" w:rsidRPr="00B429BE" w:rsidRDefault="00B429BE" w:rsidP="00DD2D3C">
      <w:pPr>
        <w:ind w:left="360"/>
        <w:rPr>
          <w:rFonts w:cs="Arial"/>
          <w:color w:val="000000" w:themeColor="text1"/>
        </w:rPr>
      </w:pPr>
    </w:p>
    <w:p w14:paraId="44C3CCD9" w14:textId="77777777" w:rsidR="006E03CC" w:rsidRPr="00B429BE" w:rsidRDefault="006E03CC" w:rsidP="00DD2D3C">
      <w:pPr>
        <w:rPr>
          <w:rFonts w:cs="Arial"/>
          <w:b/>
          <w:bCs/>
          <w:color w:val="000000" w:themeColor="text1"/>
        </w:rPr>
      </w:pPr>
    </w:p>
    <w:p w14:paraId="50A878D0" w14:textId="77777777" w:rsidR="007409B6" w:rsidRPr="00B429BE" w:rsidRDefault="007409B6" w:rsidP="006E03CC">
      <w:pPr>
        <w:rPr>
          <w:rFonts w:cs="Arial"/>
          <w:b/>
          <w:bCs/>
          <w:color w:val="000000" w:themeColor="text1"/>
          <w:sz w:val="32"/>
          <w:szCs w:val="32"/>
        </w:rPr>
      </w:pPr>
      <w:r w:rsidRPr="00B429BE">
        <w:rPr>
          <w:rFonts w:cs="Arial"/>
          <w:b/>
          <w:bCs/>
          <w:color w:val="000000" w:themeColor="text1"/>
          <w:sz w:val="32"/>
          <w:szCs w:val="32"/>
        </w:rPr>
        <w:t>THE ARTS</w:t>
      </w:r>
    </w:p>
    <w:p w14:paraId="6A2FABDC" w14:textId="3CDC84C6" w:rsidR="007409B6" w:rsidRPr="00B429BE" w:rsidRDefault="007409B6" w:rsidP="007409B6">
      <w:pPr>
        <w:rPr>
          <w:rFonts w:cs="Arial"/>
          <w:b/>
          <w:bCs/>
          <w:color w:val="000000" w:themeColor="text1"/>
          <w:sz w:val="32"/>
          <w:szCs w:val="32"/>
        </w:rPr>
      </w:pPr>
      <w:r w:rsidRPr="00B429BE">
        <w:rPr>
          <w:rFonts w:cs="Arial"/>
          <w:b/>
          <w:bCs/>
          <w:color w:val="000000" w:themeColor="text1"/>
          <w:sz w:val="32"/>
          <w:szCs w:val="32"/>
        </w:rPr>
        <w:t xml:space="preserve">Visual Arts (Yrs. </w:t>
      </w:r>
      <w:r w:rsidR="0039688F" w:rsidRPr="00B429BE">
        <w:rPr>
          <w:rFonts w:cs="Arial"/>
          <w:b/>
          <w:bCs/>
          <w:color w:val="000000" w:themeColor="text1"/>
          <w:sz w:val="32"/>
          <w:szCs w:val="32"/>
        </w:rPr>
        <w:t>1</w:t>
      </w:r>
      <w:r w:rsidRPr="00B429BE">
        <w:rPr>
          <w:rFonts w:cs="Arial"/>
          <w:b/>
          <w:bCs/>
          <w:color w:val="000000" w:themeColor="text1"/>
          <w:sz w:val="32"/>
          <w:szCs w:val="32"/>
        </w:rPr>
        <w:t xml:space="preserve"> and </w:t>
      </w:r>
      <w:r w:rsidR="0039688F" w:rsidRPr="00B429BE">
        <w:rPr>
          <w:rFonts w:cs="Arial"/>
          <w:b/>
          <w:bCs/>
          <w:color w:val="000000" w:themeColor="text1"/>
          <w:sz w:val="32"/>
          <w:szCs w:val="32"/>
        </w:rPr>
        <w:t>2</w:t>
      </w:r>
      <w:r w:rsidRPr="00B429BE">
        <w:rPr>
          <w:rFonts w:cs="Arial"/>
          <w:b/>
          <w:bCs/>
          <w:color w:val="000000" w:themeColor="text1"/>
          <w:sz w:val="32"/>
          <w:szCs w:val="32"/>
        </w:rPr>
        <w:t>)</w:t>
      </w:r>
    </w:p>
    <w:p w14:paraId="41E11121" w14:textId="77777777" w:rsidR="007409B6" w:rsidRPr="00B429BE" w:rsidRDefault="007409B6" w:rsidP="007409B6">
      <w:pPr>
        <w:rPr>
          <w:rFonts w:cs="Arial"/>
          <w:b/>
          <w:bCs/>
          <w:color w:val="000000" w:themeColor="text1"/>
          <w:sz w:val="32"/>
          <w:szCs w:val="32"/>
        </w:rPr>
      </w:pPr>
    </w:p>
    <w:p w14:paraId="725B02A4" w14:textId="77777777" w:rsidR="007409B6" w:rsidRPr="00B429BE" w:rsidRDefault="007409B6" w:rsidP="007409B6">
      <w:pPr>
        <w:shd w:val="clear" w:color="auto" w:fill="FFFFFF"/>
        <w:rPr>
          <w:rFonts w:eastAsia="Times New Roman" w:cs="Arial"/>
          <w:b/>
          <w:bCs/>
          <w:color w:val="000000" w:themeColor="text1"/>
          <w:sz w:val="32"/>
          <w:szCs w:val="32"/>
          <w:lang w:eastAsia="en-GB"/>
        </w:rPr>
      </w:pPr>
      <w:r w:rsidRPr="00B429BE">
        <w:rPr>
          <w:rFonts w:eastAsia="Times New Roman" w:cs="Arial"/>
          <w:b/>
          <w:bCs/>
          <w:color w:val="000000" w:themeColor="text1"/>
          <w:sz w:val="32"/>
          <w:szCs w:val="32"/>
          <w:lang w:eastAsia="en-GB"/>
        </w:rPr>
        <w:t>THE ARTS Achievement Standards related to this unit</w:t>
      </w:r>
    </w:p>
    <w:p w14:paraId="28813DBF" w14:textId="77777777" w:rsidR="007409B6" w:rsidRPr="00B429BE" w:rsidRDefault="007409B6" w:rsidP="007409B6">
      <w:pPr>
        <w:rPr>
          <w:rFonts w:cs="Arial"/>
          <w:color w:val="000000" w:themeColor="text1"/>
          <w:lang w:val="en-US"/>
        </w:rPr>
      </w:pPr>
    </w:p>
    <w:p w14:paraId="5DB597EF" w14:textId="2BF5A60F" w:rsidR="0039688F" w:rsidRPr="00B429BE" w:rsidRDefault="0039688F" w:rsidP="0039688F">
      <w:pPr>
        <w:pStyle w:val="ACARA-AS"/>
        <w:rPr>
          <w:color w:val="000000" w:themeColor="text1"/>
          <w:sz w:val="24"/>
          <w:szCs w:val="24"/>
        </w:rPr>
      </w:pPr>
      <w:r w:rsidRPr="00B429BE">
        <w:rPr>
          <w:color w:val="000000" w:themeColor="text1"/>
          <w:sz w:val="24"/>
          <w:szCs w:val="24"/>
        </w:rPr>
        <w:t>By the end of Year 2, students</w:t>
      </w:r>
    </w:p>
    <w:p w14:paraId="206A92B6" w14:textId="77777777" w:rsidR="0039688F" w:rsidRPr="00B429BE" w:rsidRDefault="0039688F" w:rsidP="00B429BE">
      <w:pPr>
        <w:pStyle w:val="ACARA-AS"/>
        <w:numPr>
          <w:ilvl w:val="0"/>
          <w:numId w:val="3"/>
        </w:numPr>
        <w:rPr>
          <w:color w:val="000000" w:themeColor="text1"/>
          <w:sz w:val="24"/>
          <w:szCs w:val="24"/>
        </w:rPr>
      </w:pPr>
      <w:r w:rsidRPr="00B429BE">
        <w:rPr>
          <w:color w:val="000000" w:themeColor="text1"/>
          <w:sz w:val="24"/>
          <w:szCs w:val="24"/>
        </w:rPr>
        <w:t xml:space="preserve">identify where they experience visual arts. </w:t>
      </w:r>
    </w:p>
    <w:p w14:paraId="2352F6F8" w14:textId="786BC07F" w:rsidR="0039688F" w:rsidRPr="00B429BE" w:rsidRDefault="0039688F" w:rsidP="00B429BE">
      <w:pPr>
        <w:pStyle w:val="ACARA-AS"/>
        <w:numPr>
          <w:ilvl w:val="0"/>
          <w:numId w:val="2"/>
        </w:numPr>
        <w:rPr>
          <w:color w:val="000000" w:themeColor="text1"/>
          <w:sz w:val="24"/>
          <w:szCs w:val="24"/>
        </w:rPr>
      </w:pPr>
      <w:r w:rsidRPr="00B429BE">
        <w:rPr>
          <w:color w:val="000000" w:themeColor="text1"/>
          <w:sz w:val="24"/>
          <w:szCs w:val="24"/>
        </w:rPr>
        <w:t>describe where, why and/or how people across cultures, communities and/or other contexts experience visual arts.</w:t>
      </w:r>
    </w:p>
    <w:p w14:paraId="13CFDF7C" w14:textId="77777777" w:rsidR="0039688F" w:rsidRPr="00B429BE" w:rsidRDefault="0039688F" w:rsidP="00B429BE">
      <w:pPr>
        <w:pStyle w:val="ListParagraph"/>
        <w:numPr>
          <w:ilvl w:val="0"/>
          <w:numId w:val="2"/>
        </w:numPr>
        <w:shd w:val="clear" w:color="auto" w:fill="FFFFFF"/>
        <w:rPr>
          <w:rFonts w:cs="Arial"/>
          <w:b/>
          <w:bCs/>
          <w:color w:val="000000" w:themeColor="text1"/>
        </w:rPr>
      </w:pPr>
      <w:r w:rsidRPr="00B429BE">
        <w:rPr>
          <w:color w:val="000000" w:themeColor="text1"/>
          <w:lang w:val="en-US"/>
        </w:rPr>
        <w:t xml:space="preserve">experiment with visual conventions, visual arts </w:t>
      </w:r>
      <w:proofErr w:type="gramStart"/>
      <w:r w:rsidRPr="00B429BE">
        <w:rPr>
          <w:color w:val="000000" w:themeColor="text1"/>
          <w:lang w:val="en-US"/>
        </w:rPr>
        <w:t>processes</w:t>
      </w:r>
      <w:proofErr w:type="gramEnd"/>
      <w:r w:rsidRPr="00B429BE">
        <w:rPr>
          <w:color w:val="000000" w:themeColor="text1"/>
          <w:lang w:val="en-US"/>
        </w:rPr>
        <w:t xml:space="preserve"> and materials.</w:t>
      </w:r>
    </w:p>
    <w:p w14:paraId="0E0899AF" w14:textId="28BD6274" w:rsidR="007409B6" w:rsidRPr="00B429BE" w:rsidRDefault="0039688F" w:rsidP="00B429BE">
      <w:pPr>
        <w:pStyle w:val="ListParagraph"/>
        <w:numPr>
          <w:ilvl w:val="0"/>
          <w:numId w:val="2"/>
        </w:numPr>
        <w:shd w:val="clear" w:color="auto" w:fill="FFFFFF"/>
        <w:rPr>
          <w:rFonts w:cs="Arial"/>
          <w:b/>
          <w:bCs/>
          <w:color w:val="000000" w:themeColor="text1"/>
        </w:rPr>
      </w:pPr>
      <w:r w:rsidRPr="00B429BE">
        <w:rPr>
          <w:color w:val="000000" w:themeColor="text1"/>
          <w:lang w:val="en-US"/>
        </w:rPr>
        <w:t>make and share artworks in informal settings.</w:t>
      </w:r>
    </w:p>
    <w:p w14:paraId="0476BDC8" w14:textId="77777777" w:rsidR="0039688F" w:rsidRPr="00B429BE" w:rsidRDefault="0039688F" w:rsidP="0039688F">
      <w:pPr>
        <w:pStyle w:val="ListParagraph"/>
        <w:shd w:val="clear" w:color="auto" w:fill="FFFFFF"/>
        <w:ind w:left="743"/>
        <w:rPr>
          <w:rFonts w:cs="Arial"/>
          <w:b/>
          <w:bCs/>
          <w:color w:val="000000" w:themeColor="text1"/>
        </w:rPr>
      </w:pPr>
    </w:p>
    <w:p w14:paraId="7AFC8CC3" w14:textId="77777777" w:rsidR="007409B6" w:rsidRPr="00B429BE" w:rsidRDefault="007409B6" w:rsidP="007409B6">
      <w:pPr>
        <w:shd w:val="clear" w:color="auto" w:fill="FFFFFF"/>
        <w:ind w:left="360"/>
        <w:rPr>
          <w:rFonts w:eastAsia="Times New Roman" w:cs="Arial"/>
          <w:color w:val="000000" w:themeColor="text1"/>
          <w:lang w:eastAsia="en-GB"/>
        </w:rPr>
      </w:pPr>
      <w:r w:rsidRPr="00B429BE">
        <w:rPr>
          <w:rFonts w:cs="Arial"/>
          <w:b/>
          <w:bCs/>
          <w:color w:val="000000" w:themeColor="text1"/>
          <w:sz w:val="32"/>
          <w:szCs w:val="32"/>
        </w:rPr>
        <w:t>The Arts Content Descriptors + elaborations</w:t>
      </w:r>
    </w:p>
    <w:p w14:paraId="45B10BE7" w14:textId="77777777" w:rsidR="007409B6" w:rsidRPr="00B429BE" w:rsidRDefault="007409B6" w:rsidP="007409B6">
      <w:pPr>
        <w:rPr>
          <w:rFonts w:cs="Arial"/>
          <w:b/>
          <w:bCs/>
          <w:color w:val="000000" w:themeColor="text1"/>
        </w:rPr>
      </w:pPr>
    </w:p>
    <w:tbl>
      <w:tblPr>
        <w:tblStyle w:val="TableGrid2"/>
        <w:tblW w:w="0" w:type="auto"/>
        <w:tblCellMar>
          <w:top w:w="23" w:type="dxa"/>
          <w:left w:w="45" w:type="dxa"/>
          <w:bottom w:w="23" w:type="dxa"/>
          <w:right w:w="45" w:type="dxa"/>
        </w:tblCellMar>
        <w:tblLook w:val="04A0" w:firstRow="1" w:lastRow="0" w:firstColumn="1" w:lastColumn="0" w:noHBand="0" w:noVBand="1"/>
        <w:tblCaption w:val="Table of curriculum elements for The Arts - Visual Arts: Years 1-2"/>
      </w:tblPr>
      <w:tblGrid>
        <w:gridCol w:w="3287"/>
        <w:gridCol w:w="3932"/>
        <w:gridCol w:w="1791"/>
      </w:tblGrid>
      <w:tr w:rsidR="00B429BE" w:rsidRPr="00B429BE" w14:paraId="217EE41B" w14:textId="77777777" w:rsidTr="0039688F">
        <w:tc>
          <w:tcPr>
            <w:tcW w:w="7219" w:type="dxa"/>
            <w:gridSpan w:val="2"/>
            <w:shd w:val="clear" w:color="auto" w:fill="D0CECE" w:themeFill="background2" w:themeFillShade="E6"/>
          </w:tcPr>
          <w:p w14:paraId="4E6B7CAB" w14:textId="77777777" w:rsidR="0039688F" w:rsidRPr="00B429BE" w:rsidRDefault="0039688F" w:rsidP="0003752C">
            <w:pPr>
              <w:pStyle w:val="BodyText"/>
              <w:spacing w:before="40" w:after="40" w:line="240" w:lineRule="auto"/>
              <w:ind w:left="23" w:right="23"/>
              <w:rPr>
                <w:b/>
                <w:bCs/>
                <w:color w:val="000000" w:themeColor="text1"/>
              </w:rPr>
            </w:pPr>
            <w:r w:rsidRPr="00B429BE">
              <w:rPr>
                <w:b/>
                <w:color w:val="000000" w:themeColor="text1"/>
              </w:rPr>
              <w:lastRenderedPageBreak/>
              <w:t>Strand: Exploring and responding</w:t>
            </w:r>
          </w:p>
        </w:tc>
        <w:tc>
          <w:tcPr>
            <w:tcW w:w="1791" w:type="dxa"/>
            <w:shd w:val="clear" w:color="auto" w:fill="FFFFFF" w:themeFill="background1"/>
          </w:tcPr>
          <w:p w14:paraId="0C9A9626" w14:textId="77777777" w:rsidR="0039688F" w:rsidRPr="00B429BE" w:rsidRDefault="0039688F" w:rsidP="0003752C">
            <w:pPr>
              <w:pStyle w:val="BodyText"/>
              <w:spacing w:before="40" w:after="40" w:line="240" w:lineRule="auto"/>
              <w:ind w:left="23" w:right="23"/>
              <w:rPr>
                <w:b/>
                <w:bCs/>
                <w:color w:val="000000" w:themeColor="text1"/>
              </w:rPr>
            </w:pPr>
            <w:r w:rsidRPr="00B429BE">
              <w:rPr>
                <w:b/>
                <w:color w:val="000000" w:themeColor="text1"/>
              </w:rPr>
              <w:t>Years 1–2</w:t>
            </w:r>
          </w:p>
        </w:tc>
      </w:tr>
      <w:tr w:rsidR="00B429BE" w:rsidRPr="00B429BE" w14:paraId="1C47158A" w14:textId="77777777" w:rsidTr="0039688F">
        <w:tc>
          <w:tcPr>
            <w:tcW w:w="3287" w:type="dxa"/>
            <w:shd w:val="clear" w:color="auto" w:fill="D0CECE" w:themeFill="background2" w:themeFillShade="E6"/>
          </w:tcPr>
          <w:p w14:paraId="1C01B168" w14:textId="77777777" w:rsidR="0039688F" w:rsidRPr="00B429BE" w:rsidRDefault="0039688F" w:rsidP="0003752C">
            <w:pPr>
              <w:pStyle w:val="BodyText"/>
              <w:spacing w:before="40" w:after="40" w:line="240" w:lineRule="auto"/>
              <w:ind w:left="23" w:right="23"/>
              <w:rPr>
                <w:b/>
                <w:color w:val="000000" w:themeColor="text1"/>
              </w:rPr>
            </w:pPr>
            <w:r w:rsidRPr="00B429BE">
              <w:rPr>
                <w:b/>
                <w:color w:val="000000" w:themeColor="text1"/>
              </w:rPr>
              <w:t>Content descriptions</w:t>
            </w:r>
            <w:r w:rsidRPr="00B429BE">
              <w:rPr>
                <w:b/>
                <w:color w:val="000000" w:themeColor="text1"/>
              </w:rPr>
              <w:br/>
            </w:r>
            <w:r w:rsidRPr="00B429BE">
              <w:rPr>
                <w:bCs/>
                <w:i/>
                <w:iCs/>
                <w:color w:val="000000" w:themeColor="text1"/>
                <w:sz w:val="16"/>
                <w:szCs w:val="16"/>
              </w:rPr>
              <w:t>Students learn to:</w:t>
            </w:r>
          </w:p>
        </w:tc>
        <w:tc>
          <w:tcPr>
            <w:tcW w:w="5723" w:type="dxa"/>
            <w:gridSpan w:val="2"/>
            <w:shd w:val="clear" w:color="auto" w:fill="FAF9F7"/>
          </w:tcPr>
          <w:p w14:paraId="07FFB535" w14:textId="77777777" w:rsidR="0039688F" w:rsidRPr="00B429BE" w:rsidRDefault="0039688F" w:rsidP="0003752C">
            <w:pPr>
              <w:pStyle w:val="BodyText"/>
              <w:spacing w:before="40" w:after="40" w:line="240" w:lineRule="auto"/>
              <w:ind w:left="23" w:right="23"/>
              <w:rPr>
                <w:rFonts w:eastAsiaTheme="majorEastAsia"/>
                <w:b/>
                <w:bCs/>
                <w:color w:val="000000" w:themeColor="text1"/>
              </w:rPr>
            </w:pPr>
            <w:r w:rsidRPr="00B429BE">
              <w:rPr>
                <w:rFonts w:eastAsiaTheme="majorEastAsia"/>
                <w:b/>
                <w:bCs/>
                <w:color w:val="000000" w:themeColor="text1"/>
              </w:rPr>
              <w:t>Content elaborations</w:t>
            </w:r>
          </w:p>
          <w:p w14:paraId="77D75E3C" w14:textId="77777777" w:rsidR="0039688F" w:rsidRPr="00B429BE" w:rsidRDefault="0039688F" w:rsidP="0003752C">
            <w:pPr>
              <w:pStyle w:val="BodyText"/>
              <w:spacing w:before="40" w:after="40" w:line="240" w:lineRule="auto"/>
              <w:ind w:left="23" w:right="23"/>
              <w:rPr>
                <w:bCs/>
                <w:i/>
                <w:iCs/>
                <w:color w:val="000000" w:themeColor="text1"/>
                <w:sz w:val="16"/>
                <w:szCs w:val="16"/>
              </w:rPr>
            </w:pPr>
            <w:r w:rsidRPr="00B429BE">
              <w:rPr>
                <w:rFonts w:eastAsiaTheme="majorEastAsia"/>
                <w:i/>
                <w:color w:val="000000" w:themeColor="text1"/>
                <w:sz w:val="16"/>
                <w:szCs w:val="16"/>
              </w:rPr>
              <w:t>This may involve students:</w:t>
            </w:r>
          </w:p>
        </w:tc>
      </w:tr>
      <w:tr w:rsidR="0039688F" w:rsidRPr="00B429BE" w14:paraId="0A0B091B" w14:textId="77777777" w:rsidTr="0039688F">
        <w:trPr>
          <w:trHeight w:val="2367"/>
        </w:trPr>
        <w:tc>
          <w:tcPr>
            <w:tcW w:w="3287" w:type="dxa"/>
          </w:tcPr>
          <w:p w14:paraId="6E121EC7" w14:textId="77777777" w:rsidR="0039688F" w:rsidRPr="00B429BE" w:rsidRDefault="0039688F" w:rsidP="0003752C">
            <w:pPr>
              <w:spacing w:after="120"/>
              <w:ind w:left="357" w:right="425"/>
              <w:rPr>
                <w:rStyle w:val="SubtleEmphasis"/>
                <w:i/>
                <w:iCs w:val="0"/>
                <w:color w:val="000000" w:themeColor="text1"/>
              </w:rPr>
            </w:pPr>
            <w:r w:rsidRPr="00B429BE">
              <w:rPr>
                <w:rStyle w:val="SubtleEmphasis"/>
                <w:color w:val="000000" w:themeColor="text1"/>
              </w:rPr>
              <w:t>explore where, why and how people across cultures, communities and/or other contexts experience visual arts</w:t>
            </w:r>
          </w:p>
          <w:p w14:paraId="4833BBB8" w14:textId="77777777" w:rsidR="0039688F" w:rsidRPr="00B429BE" w:rsidRDefault="0039688F" w:rsidP="0003752C">
            <w:pPr>
              <w:spacing w:after="120"/>
              <w:ind w:left="357" w:right="425"/>
              <w:rPr>
                <w:rStyle w:val="SubtleEmphasis"/>
                <w:i/>
                <w:iCs w:val="0"/>
                <w:color w:val="000000" w:themeColor="text1"/>
              </w:rPr>
            </w:pPr>
            <w:r w:rsidRPr="00B429BE">
              <w:rPr>
                <w:rStyle w:val="SubtleEmphasis"/>
                <w:color w:val="000000" w:themeColor="text1"/>
              </w:rPr>
              <w:t>AC9AVA2E01</w:t>
            </w:r>
          </w:p>
        </w:tc>
        <w:tc>
          <w:tcPr>
            <w:tcW w:w="5723" w:type="dxa"/>
            <w:gridSpan w:val="2"/>
          </w:tcPr>
          <w:p w14:paraId="0C7BF24C" w14:textId="22246FFB" w:rsidR="0039688F" w:rsidRPr="00B429BE" w:rsidRDefault="0039688F" w:rsidP="0039688F">
            <w:pPr>
              <w:pStyle w:val="ACARA-elaboration"/>
              <w:numPr>
                <w:ilvl w:val="0"/>
                <w:numId w:val="1"/>
              </w:numPr>
              <w:ind w:left="312" w:hanging="284"/>
              <w:rPr>
                <w:color w:val="000000" w:themeColor="text1"/>
              </w:rPr>
            </w:pPr>
            <w:r w:rsidRPr="00B429BE">
              <w:rPr>
                <w:color w:val="000000" w:themeColor="text1"/>
              </w:rPr>
              <w:t>identifying similarities and differences in artworks that represent subject matter or ideas they may be exploring in other learning areas; for example, exploring artworks that represent subject matter such as living creatures and their relationships with their environment</w:t>
            </w:r>
          </w:p>
        </w:tc>
      </w:tr>
    </w:tbl>
    <w:p w14:paraId="61869B97" w14:textId="4E54237C" w:rsidR="007409B6" w:rsidRPr="00B429BE" w:rsidRDefault="007409B6" w:rsidP="007409B6">
      <w:pPr>
        <w:rPr>
          <w:rFonts w:cs="Arial"/>
          <w:i/>
          <w:color w:val="000000" w:themeColor="text1"/>
        </w:rPr>
      </w:pPr>
    </w:p>
    <w:tbl>
      <w:tblPr>
        <w:tblStyle w:val="TableGrid2"/>
        <w:tblW w:w="0" w:type="auto"/>
        <w:tblCellMar>
          <w:top w:w="23" w:type="dxa"/>
          <w:left w:w="45" w:type="dxa"/>
          <w:bottom w:w="23" w:type="dxa"/>
          <w:right w:w="45" w:type="dxa"/>
        </w:tblCellMar>
        <w:tblLook w:val="04A0" w:firstRow="1" w:lastRow="0" w:firstColumn="1" w:lastColumn="0" w:noHBand="0" w:noVBand="1"/>
        <w:tblCaption w:val="Table of curriculum elements for The Arts - Visual Arts: Years 1-2"/>
      </w:tblPr>
      <w:tblGrid>
        <w:gridCol w:w="3306"/>
        <w:gridCol w:w="3917"/>
        <w:gridCol w:w="1787"/>
      </w:tblGrid>
      <w:tr w:rsidR="00B429BE" w:rsidRPr="00B429BE" w14:paraId="15DA18F7" w14:textId="77777777" w:rsidTr="0039688F">
        <w:tc>
          <w:tcPr>
            <w:tcW w:w="12328" w:type="dxa"/>
            <w:gridSpan w:val="2"/>
            <w:shd w:val="clear" w:color="auto" w:fill="D0CECE" w:themeFill="background2" w:themeFillShade="E6"/>
          </w:tcPr>
          <w:p w14:paraId="43457310" w14:textId="77777777" w:rsidR="0039688F" w:rsidRPr="00B429BE" w:rsidRDefault="0039688F" w:rsidP="0003752C">
            <w:pPr>
              <w:pStyle w:val="BodyText"/>
              <w:spacing w:before="40" w:after="40" w:line="240" w:lineRule="auto"/>
              <w:ind w:left="23" w:right="23"/>
              <w:rPr>
                <w:b/>
                <w:bCs/>
                <w:color w:val="000000" w:themeColor="text1"/>
              </w:rPr>
            </w:pPr>
            <w:r w:rsidRPr="00B429BE">
              <w:rPr>
                <w:b/>
                <w:color w:val="000000" w:themeColor="text1"/>
              </w:rPr>
              <w:t>Strand: Developing practices and skills</w:t>
            </w:r>
          </w:p>
        </w:tc>
        <w:tc>
          <w:tcPr>
            <w:tcW w:w="2798" w:type="dxa"/>
            <w:shd w:val="clear" w:color="auto" w:fill="FEEB92"/>
          </w:tcPr>
          <w:p w14:paraId="5A5BFBDC" w14:textId="77777777" w:rsidR="0039688F" w:rsidRPr="00B429BE" w:rsidRDefault="0039688F" w:rsidP="0003752C">
            <w:pPr>
              <w:pStyle w:val="BodyText"/>
              <w:spacing w:before="40" w:after="40" w:line="240" w:lineRule="auto"/>
              <w:ind w:left="23" w:right="23"/>
              <w:rPr>
                <w:b/>
                <w:bCs/>
                <w:color w:val="000000" w:themeColor="text1"/>
              </w:rPr>
            </w:pPr>
            <w:r w:rsidRPr="00B429BE">
              <w:rPr>
                <w:b/>
                <w:color w:val="000000" w:themeColor="text1"/>
              </w:rPr>
              <w:t>Years 1–2</w:t>
            </w:r>
          </w:p>
        </w:tc>
      </w:tr>
      <w:tr w:rsidR="00B429BE" w:rsidRPr="00B429BE" w14:paraId="4C6D1F28" w14:textId="77777777" w:rsidTr="0039688F">
        <w:tc>
          <w:tcPr>
            <w:tcW w:w="4673" w:type="dxa"/>
            <w:shd w:val="clear" w:color="auto" w:fill="D0CECE" w:themeFill="background2" w:themeFillShade="E6"/>
          </w:tcPr>
          <w:p w14:paraId="6AFC80BD" w14:textId="77777777" w:rsidR="0039688F" w:rsidRPr="00B429BE" w:rsidRDefault="0039688F" w:rsidP="0003752C">
            <w:pPr>
              <w:pStyle w:val="BodyText"/>
              <w:spacing w:before="40" w:after="40" w:line="240" w:lineRule="auto"/>
              <w:ind w:left="23" w:right="23"/>
              <w:rPr>
                <w:b/>
                <w:color w:val="000000" w:themeColor="text1"/>
              </w:rPr>
            </w:pPr>
            <w:r w:rsidRPr="00B429BE">
              <w:rPr>
                <w:b/>
                <w:color w:val="000000" w:themeColor="text1"/>
              </w:rPr>
              <w:t>Content descriptions</w:t>
            </w:r>
            <w:r w:rsidRPr="00B429BE">
              <w:rPr>
                <w:b/>
                <w:color w:val="000000" w:themeColor="text1"/>
              </w:rPr>
              <w:br/>
            </w:r>
            <w:r w:rsidRPr="00B429BE">
              <w:rPr>
                <w:bCs/>
                <w:i/>
                <w:iCs/>
                <w:color w:val="000000" w:themeColor="text1"/>
                <w:sz w:val="16"/>
                <w:szCs w:val="16"/>
              </w:rPr>
              <w:t>Students learn to:</w:t>
            </w:r>
          </w:p>
        </w:tc>
        <w:tc>
          <w:tcPr>
            <w:tcW w:w="10453" w:type="dxa"/>
            <w:gridSpan w:val="2"/>
            <w:shd w:val="clear" w:color="auto" w:fill="E7E6E6" w:themeFill="background2"/>
          </w:tcPr>
          <w:p w14:paraId="73E3B7A9" w14:textId="77777777" w:rsidR="0039688F" w:rsidRPr="00B429BE" w:rsidRDefault="0039688F" w:rsidP="0003752C">
            <w:pPr>
              <w:pStyle w:val="BodyText"/>
              <w:spacing w:before="40" w:after="40" w:line="240" w:lineRule="auto"/>
              <w:ind w:left="23" w:right="23"/>
              <w:rPr>
                <w:rFonts w:eastAsiaTheme="majorEastAsia"/>
                <w:b/>
                <w:bCs/>
                <w:color w:val="000000" w:themeColor="text1"/>
              </w:rPr>
            </w:pPr>
            <w:r w:rsidRPr="00B429BE">
              <w:rPr>
                <w:rFonts w:eastAsiaTheme="majorEastAsia"/>
                <w:b/>
                <w:bCs/>
                <w:color w:val="000000" w:themeColor="text1"/>
              </w:rPr>
              <w:t>Content elaborations</w:t>
            </w:r>
          </w:p>
          <w:p w14:paraId="0209C8E8" w14:textId="77777777" w:rsidR="0039688F" w:rsidRPr="00B429BE" w:rsidRDefault="0039688F" w:rsidP="0003752C">
            <w:pPr>
              <w:pStyle w:val="BodyText"/>
              <w:spacing w:before="40" w:after="40" w:line="240" w:lineRule="auto"/>
              <w:ind w:left="23" w:right="23"/>
              <w:rPr>
                <w:bCs/>
                <w:i/>
                <w:iCs/>
                <w:color w:val="000000" w:themeColor="text1"/>
                <w:sz w:val="16"/>
                <w:szCs w:val="16"/>
              </w:rPr>
            </w:pPr>
            <w:r w:rsidRPr="00B429BE">
              <w:rPr>
                <w:rFonts w:eastAsiaTheme="majorEastAsia"/>
                <w:i/>
                <w:color w:val="000000" w:themeColor="text1"/>
                <w:sz w:val="16"/>
                <w:szCs w:val="16"/>
              </w:rPr>
              <w:t>This may involve students:</w:t>
            </w:r>
          </w:p>
        </w:tc>
      </w:tr>
      <w:tr w:rsidR="0039688F" w:rsidRPr="00B429BE" w14:paraId="5F0AA50B" w14:textId="77777777" w:rsidTr="0003752C">
        <w:trPr>
          <w:trHeight w:val="2367"/>
        </w:trPr>
        <w:tc>
          <w:tcPr>
            <w:tcW w:w="4673" w:type="dxa"/>
          </w:tcPr>
          <w:p w14:paraId="11512830" w14:textId="77777777" w:rsidR="0039688F" w:rsidRPr="00B429BE" w:rsidRDefault="0039688F" w:rsidP="0003752C">
            <w:pPr>
              <w:spacing w:after="120"/>
              <w:ind w:left="357" w:right="425"/>
              <w:rPr>
                <w:rStyle w:val="SubtleEmphasis"/>
                <w:i/>
                <w:iCs w:val="0"/>
                <w:color w:val="000000" w:themeColor="text1"/>
              </w:rPr>
            </w:pPr>
            <w:r w:rsidRPr="00B429BE">
              <w:rPr>
                <w:rStyle w:val="SubtleEmphasis"/>
                <w:color w:val="000000" w:themeColor="text1"/>
              </w:rPr>
              <w:t xml:space="preserve">experiment and play with visual conventions, visual arts processes and materials </w:t>
            </w:r>
          </w:p>
          <w:p w14:paraId="717F7E12" w14:textId="77777777" w:rsidR="0039688F" w:rsidRPr="00B429BE" w:rsidRDefault="0039688F" w:rsidP="0003752C">
            <w:pPr>
              <w:spacing w:after="120"/>
              <w:ind w:left="357" w:right="425"/>
              <w:rPr>
                <w:rStyle w:val="SubtleEmphasis"/>
                <w:i/>
                <w:iCs w:val="0"/>
                <w:color w:val="000000" w:themeColor="text1"/>
              </w:rPr>
            </w:pPr>
            <w:r w:rsidRPr="00B429BE">
              <w:rPr>
                <w:rStyle w:val="SubtleEmphasis"/>
                <w:color w:val="000000" w:themeColor="text1"/>
              </w:rPr>
              <w:t>AC9AVA2D01</w:t>
            </w:r>
          </w:p>
        </w:tc>
        <w:tc>
          <w:tcPr>
            <w:tcW w:w="10453" w:type="dxa"/>
            <w:gridSpan w:val="2"/>
          </w:tcPr>
          <w:p w14:paraId="43146110" w14:textId="77777777" w:rsidR="0039688F" w:rsidRPr="00B429BE" w:rsidRDefault="0039688F" w:rsidP="0039688F">
            <w:pPr>
              <w:pStyle w:val="ACARA-elaboration"/>
              <w:numPr>
                <w:ilvl w:val="0"/>
                <w:numId w:val="1"/>
              </w:numPr>
              <w:ind w:left="312" w:hanging="284"/>
              <w:rPr>
                <w:color w:val="000000" w:themeColor="text1"/>
              </w:rPr>
            </w:pPr>
            <w:r w:rsidRPr="00B429BE">
              <w:rPr>
                <w:color w:val="000000" w:themeColor="text1"/>
              </w:rPr>
              <w:t xml:space="preserve">playing with a range of natural and/or constructed materials to experiment with visual conventions and visual arts processes; for example, creating mud sculptures, or using sticks, leaves and playdough to explore texture  </w:t>
            </w:r>
          </w:p>
          <w:p w14:paraId="7FDC8BA2" w14:textId="77777777" w:rsidR="0039688F" w:rsidRPr="00B429BE" w:rsidRDefault="0039688F" w:rsidP="0039688F">
            <w:pPr>
              <w:pStyle w:val="ACARA-elaboration"/>
              <w:numPr>
                <w:ilvl w:val="0"/>
                <w:numId w:val="1"/>
              </w:numPr>
              <w:ind w:left="312" w:hanging="284"/>
              <w:rPr>
                <w:color w:val="000000" w:themeColor="text1"/>
              </w:rPr>
            </w:pPr>
            <w:r w:rsidRPr="00B429BE">
              <w:rPr>
                <w:color w:val="000000" w:themeColor="text1"/>
              </w:rPr>
              <w:t>unpacking a surprise bag of everyday tools and materials, and working silently in small groups to make something within limitations; for example, using materials of only one colour or making sculptural forms from paper or cardboard using only folding and tearing processes</w:t>
            </w:r>
          </w:p>
          <w:p w14:paraId="4AE5CA79" w14:textId="77777777" w:rsidR="0039688F" w:rsidRPr="00B429BE" w:rsidRDefault="0039688F" w:rsidP="0039688F">
            <w:pPr>
              <w:pStyle w:val="ACARA-elaboration"/>
              <w:numPr>
                <w:ilvl w:val="0"/>
                <w:numId w:val="1"/>
              </w:numPr>
              <w:ind w:left="312" w:hanging="284"/>
              <w:rPr>
                <w:color w:val="000000" w:themeColor="text1"/>
              </w:rPr>
            </w:pPr>
            <w:r w:rsidRPr="00B429BE">
              <w:rPr>
                <w:color w:val="000000" w:themeColor="text1"/>
              </w:rPr>
              <w:t>using Viewpoints to develop questions to reflect on their arts experiences; for example, “What was challenging about working in a limited timeframe?”, “What was something new that I discovered about the material?”, “What failures led to new discoveries?”</w:t>
            </w:r>
          </w:p>
          <w:p w14:paraId="6C957146" w14:textId="77777777" w:rsidR="0039688F" w:rsidRPr="00B429BE" w:rsidRDefault="0039688F" w:rsidP="0039688F">
            <w:pPr>
              <w:pStyle w:val="ACARA-elaboration"/>
              <w:numPr>
                <w:ilvl w:val="0"/>
                <w:numId w:val="1"/>
              </w:numPr>
              <w:ind w:left="312" w:hanging="284"/>
              <w:rPr>
                <w:color w:val="000000" w:themeColor="text1"/>
              </w:rPr>
            </w:pPr>
            <w:r w:rsidRPr="00B429BE">
              <w:rPr>
                <w:color w:val="000000" w:themeColor="text1"/>
              </w:rPr>
              <w:t xml:space="preserve">identifying the difference between open lines and closed shapes; digitally filling a selection or colour block using a collage of closed shapes to form silhouettes of recognisable objects, people or other living things  </w:t>
            </w:r>
          </w:p>
          <w:p w14:paraId="3C278B28" w14:textId="77777777" w:rsidR="0039688F" w:rsidRPr="00B429BE" w:rsidRDefault="0039688F" w:rsidP="0039688F">
            <w:pPr>
              <w:pStyle w:val="ACARA-elaboration"/>
              <w:numPr>
                <w:ilvl w:val="0"/>
                <w:numId w:val="1"/>
              </w:numPr>
              <w:ind w:left="312" w:hanging="284"/>
              <w:rPr>
                <w:color w:val="000000" w:themeColor="text1"/>
              </w:rPr>
            </w:pPr>
            <w:r w:rsidRPr="00B429BE">
              <w:rPr>
                <w:color w:val="000000" w:themeColor="text1"/>
              </w:rPr>
              <w:t xml:space="preserve">examining artworks and trialling “layer + layer + layer” as a way of building surfaces, colour, texture and interest; for example, experimenting to create a layered world with pastels, then watercolour, ink and wax, and once the experiment is completed, identifying how each material could be used in a future artwork  </w:t>
            </w:r>
          </w:p>
          <w:p w14:paraId="541259C4" w14:textId="77777777" w:rsidR="0039688F" w:rsidRPr="00B429BE" w:rsidRDefault="0039688F" w:rsidP="0039688F">
            <w:pPr>
              <w:pStyle w:val="ACARA-elaboration"/>
              <w:numPr>
                <w:ilvl w:val="0"/>
                <w:numId w:val="1"/>
              </w:numPr>
              <w:ind w:left="312" w:hanging="284"/>
              <w:rPr>
                <w:color w:val="000000" w:themeColor="text1"/>
              </w:rPr>
            </w:pPr>
            <w:r w:rsidRPr="00B429BE">
              <w:rPr>
                <w:color w:val="000000" w:themeColor="text1"/>
              </w:rPr>
              <w:t xml:space="preserve">exploring visual conventions using a wide range of materials; for example, creating lines using media such as pastels, chalk, paint, ripped paper, textiles and markers; or going on a “line hunt” to identify and photograph the different lines they see around their school environment using a digital camera, or creating rubbings  </w:t>
            </w:r>
          </w:p>
        </w:tc>
      </w:tr>
    </w:tbl>
    <w:p w14:paraId="0CE226A3" w14:textId="04FE142E" w:rsidR="0039688F" w:rsidRDefault="0039688F" w:rsidP="007409B6">
      <w:pPr>
        <w:rPr>
          <w:rFonts w:cs="Arial"/>
          <w:i/>
          <w:color w:val="000000" w:themeColor="text1"/>
        </w:rPr>
      </w:pPr>
    </w:p>
    <w:p w14:paraId="2258E614" w14:textId="477F5E0A" w:rsidR="00B429BE" w:rsidRDefault="00B429BE" w:rsidP="007409B6">
      <w:pPr>
        <w:rPr>
          <w:rFonts w:cs="Arial"/>
          <w:i/>
          <w:color w:val="000000" w:themeColor="text1"/>
        </w:rPr>
      </w:pPr>
    </w:p>
    <w:p w14:paraId="7C477820" w14:textId="5CD8634D" w:rsidR="00B429BE" w:rsidRDefault="00B429BE" w:rsidP="007409B6">
      <w:pPr>
        <w:rPr>
          <w:rFonts w:cs="Arial"/>
          <w:i/>
          <w:color w:val="000000" w:themeColor="text1"/>
        </w:rPr>
      </w:pPr>
    </w:p>
    <w:p w14:paraId="74666E97" w14:textId="18AD8D18" w:rsidR="00B429BE" w:rsidRDefault="00B429BE" w:rsidP="007409B6">
      <w:pPr>
        <w:rPr>
          <w:rFonts w:cs="Arial"/>
          <w:i/>
          <w:color w:val="000000" w:themeColor="text1"/>
        </w:rPr>
      </w:pPr>
    </w:p>
    <w:p w14:paraId="550A9D78" w14:textId="1347F6F0" w:rsidR="00B429BE" w:rsidRDefault="00B429BE" w:rsidP="007409B6">
      <w:pPr>
        <w:rPr>
          <w:rFonts w:cs="Arial"/>
          <w:i/>
          <w:color w:val="000000" w:themeColor="text1"/>
        </w:rPr>
      </w:pPr>
    </w:p>
    <w:p w14:paraId="4AD90FB5" w14:textId="043C6747" w:rsidR="00B429BE" w:rsidRDefault="00B429BE" w:rsidP="007409B6">
      <w:pPr>
        <w:rPr>
          <w:rFonts w:cs="Arial"/>
          <w:i/>
          <w:color w:val="000000" w:themeColor="text1"/>
        </w:rPr>
      </w:pPr>
    </w:p>
    <w:p w14:paraId="1C52BE13" w14:textId="2D52A9FB" w:rsidR="00B429BE" w:rsidRDefault="00B429BE" w:rsidP="007409B6">
      <w:pPr>
        <w:rPr>
          <w:rFonts w:cs="Arial"/>
          <w:i/>
          <w:color w:val="000000" w:themeColor="text1"/>
        </w:rPr>
      </w:pPr>
    </w:p>
    <w:p w14:paraId="574FDC2C" w14:textId="77777777" w:rsidR="00B429BE" w:rsidRPr="00B429BE" w:rsidRDefault="00B429BE" w:rsidP="007409B6">
      <w:pPr>
        <w:rPr>
          <w:rFonts w:cs="Arial"/>
          <w:i/>
          <w:color w:val="000000" w:themeColor="text1"/>
        </w:rPr>
      </w:pP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3264"/>
        <w:gridCol w:w="4317"/>
        <w:gridCol w:w="1429"/>
      </w:tblGrid>
      <w:tr w:rsidR="00B429BE" w:rsidRPr="00B429BE" w14:paraId="776C0438" w14:textId="77777777" w:rsidTr="0039688F">
        <w:trPr>
          <w:gridAfter w:val="1"/>
          <w:wAfter w:w="2798" w:type="dxa"/>
        </w:trPr>
        <w:tc>
          <w:tcPr>
            <w:tcW w:w="12328" w:type="dxa"/>
            <w:gridSpan w:val="2"/>
            <w:shd w:val="clear" w:color="auto" w:fill="D0CECE" w:themeFill="background2" w:themeFillShade="E6"/>
          </w:tcPr>
          <w:p w14:paraId="4A7EA425" w14:textId="77777777" w:rsidR="0039688F" w:rsidRPr="00B429BE" w:rsidRDefault="0039688F" w:rsidP="0003752C">
            <w:pPr>
              <w:pStyle w:val="BodyText"/>
              <w:spacing w:before="40" w:after="40" w:line="240" w:lineRule="auto"/>
              <w:ind w:left="23" w:right="23"/>
              <w:rPr>
                <w:b/>
                <w:bCs/>
                <w:color w:val="000000" w:themeColor="text1"/>
              </w:rPr>
            </w:pPr>
            <w:r w:rsidRPr="00B429BE">
              <w:rPr>
                <w:b/>
                <w:color w:val="000000" w:themeColor="text1"/>
              </w:rPr>
              <w:t>Strand: Creating and making</w:t>
            </w:r>
          </w:p>
        </w:tc>
      </w:tr>
      <w:tr w:rsidR="00B429BE" w:rsidRPr="00B429BE" w14:paraId="65819E5A" w14:textId="77777777" w:rsidTr="0039688F">
        <w:tc>
          <w:tcPr>
            <w:tcW w:w="4673" w:type="dxa"/>
            <w:shd w:val="clear" w:color="auto" w:fill="D0CECE" w:themeFill="background2" w:themeFillShade="E6"/>
          </w:tcPr>
          <w:p w14:paraId="05EABDF3" w14:textId="77777777" w:rsidR="0039688F" w:rsidRPr="00B429BE" w:rsidRDefault="0039688F" w:rsidP="0003752C">
            <w:pPr>
              <w:pStyle w:val="BodyText"/>
              <w:spacing w:before="40" w:after="40" w:line="240" w:lineRule="auto"/>
              <w:ind w:left="23" w:right="23"/>
              <w:rPr>
                <w:b/>
                <w:color w:val="000000" w:themeColor="text1"/>
              </w:rPr>
            </w:pPr>
            <w:r w:rsidRPr="00B429BE">
              <w:rPr>
                <w:b/>
                <w:color w:val="000000" w:themeColor="text1"/>
              </w:rPr>
              <w:t>Content descriptions</w:t>
            </w:r>
            <w:r w:rsidRPr="00B429BE">
              <w:rPr>
                <w:b/>
                <w:color w:val="000000" w:themeColor="text1"/>
              </w:rPr>
              <w:br/>
            </w:r>
            <w:r w:rsidRPr="00B429BE">
              <w:rPr>
                <w:bCs/>
                <w:i/>
                <w:iCs/>
                <w:color w:val="000000" w:themeColor="text1"/>
                <w:sz w:val="16"/>
                <w:szCs w:val="16"/>
              </w:rPr>
              <w:t>Students learn to:</w:t>
            </w:r>
          </w:p>
        </w:tc>
        <w:tc>
          <w:tcPr>
            <w:tcW w:w="10453" w:type="dxa"/>
            <w:gridSpan w:val="2"/>
            <w:shd w:val="clear" w:color="auto" w:fill="E7E6E6" w:themeFill="background2"/>
          </w:tcPr>
          <w:p w14:paraId="1985D272" w14:textId="77777777" w:rsidR="0039688F" w:rsidRPr="00B429BE" w:rsidRDefault="0039688F" w:rsidP="0003752C">
            <w:pPr>
              <w:pStyle w:val="BodyText"/>
              <w:spacing w:before="40" w:after="40" w:line="240" w:lineRule="auto"/>
              <w:ind w:left="23" w:right="23"/>
              <w:rPr>
                <w:rFonts w:eastAsiaTheme="majorEastAsia"/>
                <w:b/>
                <w:bCs/>
                <w:color w:val="000000" w:themeColor="text1"/>
              </w:rPr>
            </w:pPr>
            <w:r w:rsidRPr="00B429BE">
              <w:rPr>
                <w:rFonts w:eastAsiaTheme="majorEastAsia"/>
                <w:b/>
                <w:bCs/>
                <w:color w:val="000000" w:themeColor="text1"/>
              </w:rPr>
              <w:t>Content elaborations</w:t>
            </w:r>
          </w:p>
          <w:p w14:paraId="3DE7179C" w14:textId="77777777" w:rsidR="0039688F" w:rsidRPr="00B429BE" w:rsidRDefault="0039688F" w:rsidP="0003752C">
            <w:pPr>
              <w:pStyle w:val="BodyText"/>
              <w:spacing w:before="40" w:after="40" w:line="240" w:lineRule="auto"/>
              <w:ind w:left="23" w:right="23"/>
              <w:rPr>
                <w:bCs/>
                <w:i/>
                <w:iCs/>
                <w:color w:val="000000" w:themeColor="text1"/>
                <w:sz w:val="16"/>
                <w:szCs w:val="16"/>
              </w:rPr>
            </w:pPr>
            <w:r w:rsidRPr="00B429BE">
              <w:rPr>
                <w:rFonts w:eastAsiaTheme="majorEastAsia"/>
                <w:i/>
                <w:color w:val="000000" w:themeColor="text1"/>
                <w:sz w:val="16"/>
                <w:szCs w:val="16"/>
              </w:rPr>
              <w:t>This may involve students:</w:t>
            </w:r>
          </w:p>
        </w:tc>
      </w:tr>
      <w:tr w:rsidR="0039688F" w:rsidRPr="00B429BE" w14:paraId="76FC3541" w14:textId="77777777" w:rsidTr="0003752C">
        <w:trPr>
          <w:trHeight w:val="2367"/>
        </w:trPr>
        <w:tc>
          <w:tcPr>
            <w:tcW w:w="4673" w:type="dxa"/>
          </w:tcPr>
          <w:p w14:paraId="38A4C501" w14:textId="77777777" w:rsidR="0039688F" w:rsidRPr="00B429BE" w:rsidRDefault="0039688F" w:rsidP="0003752C">
            <w:pPr>
              <w:spacing w:after="120"/>
              <w:ind w:left="357" w:right="425"/>
              <w:rPr>
                <w:rStyle w:val="SubtleEmphasis"/>
                <w:i/>
                <w:iCs w:val="0"/>
                <w:color w:val="000000" w:themeColor="text1"/>
              </w:rPr>
            </w:pPr>
            <w:r w:rsidRPr="00B429BE">
              <w:rPr>
                <w:rStyle w:val="SubtleEmphasis"/>
                <w:color w:val="000000" w:themeColor="text1"/>
              </w:rPr>
              <w:t>use visual conventions, visual arts processes and materials to create artworks</w:t>
            </w:r>
          </w:p>
          <w:p w14:paraId="242676D4" w14:textId="77777777" w:rsidR="0039688F" w:rsidRPr="00B429BE" w:rsidRDefault="0039688F" w:rsidP="0003752C">
            <w:pPr>
              <w:spacing w:after="120"/>
              <w:ind w:left="357" w:right="425"/>
              <w:rPr>
                <w:rStyle w:val="SubtleEmphasis"/>
                <w:i/>
                <w:iCs w:val="0"/>
                <w:color w:val="000000" w:themeColor="text1"/>
              </w:rPr>
            </w:pPr>
            <w:r w:rsidRPr="00B429BE">
              <w:rPr>
                <w:rStyle w:val="SubtleEmphasis"/>
                <w:color w:val="000000" w:themeColor="text1"/>
              </w:rPr>
              <w:t>AC9AVA2C01</w:t>
            </w:r>
          </w:p>
        </w:tc>
        <w:tc>
          <w:tcPr>
            <w:tcW w:w="10453" w:type="dxa"/>
            <w:gridSpan w:val="2"/>
          </w:tcPr>
          <w:p w14:paraId="72A97715" w14:textId="77777777" w:rsidR="0039688F" w:rsidRPr="00B429BE" w:rsidRDefault="0039688F" w:rsidP="0039688F">
            <w:pPr>
              <w:pStyle w:val="ACARA-elaboration"/>
              <w:numPr>
                <w:ilvl w:val="0"/>
                <w:numId w:val="1"/>
              </w:numPr>
              <w:ind w:left="312" w:hanging="284"/>
              <w:rPr>
                <w:color w:val="000000" w:themeColor="text1"/>
              </w:rPr>
            </w:pPr>
            <w:r w:rsidRPr="00B429BE">
              <w:rPr>
                <w:color w:val="000000" w:themeColor="text1"/>
              </w:rPr>
              <w:t xml:space="preserve">using a combination of chaotic/accidental mark-making with more detailed intentional mark-making; for example, using blobs of paint with added outlines and detail, and using imagination and creativity to build on the shapes to see what emerges </w:t>
            </w:r>
          </w:p>
          <w:p w14:paraId="6A4A5930" w14:textId="77777777" w:rsidR="0039688F" w:rsidRPr="00B429BE" w:rsidRDefault="0039688F" w:rsidP="0039688F">
            <w:pPr>
              <w:pStyle w:val="ACARA-elaboration"/>
              <w:numPr>
                <w:ilvl w:val="0"/>
                <w:numId w:val="1"/>
              </w:numPr>
              <w:ind w:left="312" w:hanging="284"/>
              <w:rPr>
                <w:color w:val="000000" w:themeColor="text1"/>
              </w:rPr>
            </w:pPr>
            <w:r w:rsidRPr="00B429BE">
              <w:rPr>
                <w:color w:val="000000" w:themeColor="text1"/>
              </w:rPr>
              <w:t xml:space="preserve">using Viewpoints to develop questions as they experiment with arrangement and rearrangement to shuffle visual conventions, subject matter and materials around a designated area and to deliberately change the meaning of a visual story; for example, “What happens if I make the subject fill the page?” or “Can I change the meaning of my work by using darker or lighter tones?” </w:t>
            </w:r>
          </w:p>
          <w:p w14:paraId="414C6A51" w14:textId="77777777" w:rsidR="0039688F" w:rsidRPr="00B429BE" w:rsidRDefault="0039688F" w:rsidP="0039688F">
            <w:pPr>
              <w:pStyle w:val="ACARA-elaboration"/>
              <w:numPr>
                <w:ilvl w:val="0"/>
                <w:numId w:val="1"/>
              </w:numPr>
              <w:ind w:left="312" w:hanging="284"/>
              <w:rPr>
                <w:color w:val="000000" w:themeColor="text1"/>
              </w:rPr>
            </w:pPr>
            <w:r w:rsidRPr="00B429BE">
              <w:rPr>
                <w:color w:val="000000" w:themeColor="text1"/>
              </w:rPr>
              <w:t xml:space="preserve">using visual brainstorming to build ideas for artworks and using Viewpoints to develop questions to push ideas further; for example, “What happens if I combine these ideas?”, “How can I adapt this idea?”, “What happens if I remove part of this design?”  </w:t>
            </w:r>
          </w:p>
          <w:p w14:paraId="2B978423" w14:textId="77777777" w:rsidR="0039688F" w:rsidRPr="00B429BE" w:rsidRDefault="0039688F" w:rsidP="0039688F">
            <w:pPr>
              <w:pStyle w:val="ACARA-elaboration"/>
              <w:numPr>
                <w:ilvl w:val="0"/>
                <w:numId w:val="1"/>
              </w:numPr>
              <w:ind w:left="312" w:hanging="284"/>
              <w:rPr>
                <w:color w:val="000000" w:themeColor="text1"/>
              </w:rPr>
            </w:pPr>
            <w:r w:rsidRPr="00B429BE">
              <w:rPr>
                <w:color w:val="000000" w:themeColor="text1"/>
              </w:rPr>
              <w:t xml:space="preserve">creating a relief print through nature-printing, or creating collagraphs by creating a raised textured surface by using glue, thread/string and textured paper to create monoprints; cutting these shapes out and making a collage to create a recognisable form, such as a face or an animal  </w:t>
            </w:r>
          </w:p>
          <w:p w14:paraId="6EB4FCF7" w14:textId="77777777" w:rsidR="0039688F" w:rsidRPr="00B429BE" w:rsidRDefault="0039688F" w:rsidP="0039688F">
            <w:pPr>
              <w:pStyle w:val="ACARA-elaboration"/>
              <w:numPr>
                <w:ilvl w:val="0"/>
                <w:numId w:val="1"/>
              </w:numPr>
              <w:ind w:left="312" w:hanging="284"/>
              <w:rPr>
                <w:color w:val="000000" w:themeColor="text1"/>
              </w:rPr>
            </w:pPr>
            <w:r w:rsidRPr="00B429BE">
              <w:rPr>
                <w:color w:val="000000" w:themeColor="text1"/>
              </w:rPr>
              <w:t>using 3D construction (sculpture) methods to represent subject matter or ideas being explored in another learning area; for example, building on their understanding of living things as a starting point to use modelling materials such as potato clay and found objects to represent the life cycle of an insect</w:t>
            </w:r>
          </w:p>
          <w:p w14:paraId="30599029" w14:textId="77777777" w:rsidR="0039688F" w:rsidRPr="00B429BE" w:rsidRDefault="0039688F" w:rsidP="0039688F">
            <w:pPr>
              <w:pStyle w:val="ACARA-elaboration"/>
              <w:numPr>
                <w:ilvl w:val="0"/>
                <w:numId w:val="1"/>
              </w:numPr>
              <w:ind w:left="312" w:hanging="284"/>
              <w:rPr>
                <w:color w:val="000000" w:themeColor="text1"/>
              </w:rPr>
            </w:pPr>
            <w:r w:rsidRPr="00B429BE">
              <w:rPr>
                <w:color w:val="000000" w:themeColor="text1"/>
              </w:rPr>
              <w:t xml:space="preserve">using a combination of digital art and </w:t>
            </w:r>
            <w:proofErr w:type="spellStart"/>
            <w:r w:rsidRPr="00B429BE">
              <w:rPr>
                <w:color w:val="000000" w:themeColor="text1"/>
              </w:rPr>
              <w:t>analog</w:t>
            </w:r>
            <w:proofErr w:type="spellEnd"/>
            <w:r w:rsidRPr="00B429BE">
              <w:rPr>
                <w:color w:val="000000" w:themeColor="text1"/>
              </w:rPr>
              <w:t xml:space="preserve"> art-making, such as using photography or drawing apps for painting and drawing, to create a collaged abstract work that represents feelings and emotions; for example, responding with colour, line and shape to music to create work that communicates how the music makes them feel</w:t>
            </w:r>
          </w:p>
        </w:tc>
      </w:tr>
    </w:tbl>
    <w:p w14:paraId="42E0F0B2" w14:textId="77777777" w:rsidR="0039688F" w:rsidRPr="00B429BE" w:rsidRDefault="0039688F" w:rsidP="007409B6">
      <w:pPr>
        <w:rPr>
          <w:rFonts w:cs="Arial"/>
          <w:i/>
          <w:color w:val="000000" w:themeColor="text1"/>
        </w:rPr>
      </w:pPr>
    </w:p>
    <w:p w14:paraId="2DB8FE72" w14:textId="5B6834FA" w:rsidR="0039688F" w:rsidRDefault="0039688F" w:rsidP="007409B6">
      <w:pPr>
        <w:rPr>
          <w:rFonts w:cs="Arial"/>
          <w:i/>
          <w:color w:val="000000" w:themeColor="text1"/>
        </w:rPr>
      </w:pPr>
    </w:p>
    <w:p w14:paraId="47C53DF3" w14:textId="74E67907" w:rsidR="000934B0" w:rsidRDefault="000934B0" w:rsidP="007409B6">
      <w:pPr>
        <w:rPr>
          <w:rFonts w:cs="Arial"/>
          <w:i/>
          <w:color w:val="000000" w:themeColor="text1"/>
        </w:rPr>
      </w:pPr>
    </w:p>
    <w:p w14:paraId="48BDF502" w14:textId="3A6D241F" w:rsidR="000934B0" w:rsidRDefault="000934B0" w:rsidP="007409B6">
      <w:pPr>
        <w:rPr>
          <w:rFonts w:cs="Arial"/>
          <w:i/>
          <w:color w:val="000000" w:themeColor="text1"/>
        </w:rPr>
      </w:pPr>
    </w:p>
    <w:p w14:paraId="080F7D4D" w14:textId="5546A3C0" w:rsidR="000934B0" w:rsidRDefault="000934B0" w:rsidP="007409B6">
      <w:pPr>
        <w:rPr>
          <w:rFonts w:cs="Arial"/>
          <w:i/>
          <w:color w:val="000000" w:themeColor="text1"/>
        </w:rPr>
      </w:pPr>
    </w:p>
    <w:p w14:paraId="1204E01C" w14:textId="6016401A" w:rsidR="000934B0" w:rsidRDefault="000934B0" w:rsidP="007409B6">
      <w:pPr>
        <w:rPr>
          <w:rFonts w:cs="Arial"/>
          <w:i/>
          <w:color w:val="000000" w:themeColor="text1"/>
        </w:rPr>
      </w:pPr>
    </w:p>
    <w:p w14:paraId="50A60C8C" w14:textId="77777777" w:rsidR="000934B0" w:rsidRPr="00B429BE" w:rsidRDefault="000934B0" w:rsidP="007409B6">
      <w:pPr>
        <w:rPr>
          <w:rFonts w:cs="Arial"/>
          <w:i/>
          <w:color w:val="000000" w:themeColor="text1"/>
        </w:rPr>
      </w:pPr>
    </w:p>
    <w:p w14:paraId="45073311" w14:textId="403EF6C1" w:rsidR="0039688F" w:rsidRPr="00B429BE" w:rsidRDefault="0039688F" w:rsidP="007409B6">
      <w:pPr>
        <w:rPr>
          <w:rFonts w:cs="Arial"/>
          <w:i/>
          <w:color w:val="000000" w:themeColor="text1"/>
        </w:rPr>
      </w:pPr>
    </w:p>
    <w:p w14:paraId="4A8D3350" w14:textId="25F65ECD" w:rsidR="0039688F" w:rsidRPr="00B429BE" w:rsidRDefault="0039688F" w:rsidP="007409B6">
      <w:pPr>
        <w:rPr>
          <w:rFonts w:cs="Arial"/>
          <w:i/>
          <w:color w:val="000000" w:themeColor="text1"/>
        </w:rPr>
      </w:pPr>
    </w:p>
    <w:p w14:paraId="779FB709" w14:textId="77777777" w:rsidR="0039688F" w:rsidRPr="00B429BE" w:rsidRDefault="0039688F" w:rsidP="007409B6">
      <w:pPr>
        <w:rPr>
          <w:rFonts w:cs="Arial"/>
          <w:i/>
          <w:color w:val="000000" w:themeColor="text1"/>
        </w:rPr>
      </w:pPr>
    </w:p>
    <w:tbl>
      <w:tblPr>
        <w:tblStyle w:val="TableGrid2"/>
        <w:tblW w:w="0" w:type="auto"/>
        <w:tblCellMar>
          <w:top w:w="23" w:type="dxa"/>
          <w:left w:w="45" w:type="dxa"/>
          <w:bottom w:w="23" w:type="dxa"/>
          <w:right w:w="45" w:type="dxa"/>
        </w:tblCellMar>
        <w:tblLook w:val="04A0" w:firstRow="1" w:lastRow="0" w:firstColumn="1" w:lastColumn="0" w:noHBand="0" w:noVBand="1"/>
        <w:tblCaption w:val="Table of curriculum elements for The Arts - Visual Arts: Years 1-2"/>
      </w:tblPr>
      <w:tblGrid>
        <w:gridCol w:w="3311"/>
        <w:gridCol w:w="3912"/>
        <w:gridCol w:w="1787"/>
      </w:tblGrid>
      <w:tr w:rsidR="00B429BE" w:rsidRPr="00B429BE" w14:paraId="1C286FFA" w14:textId="77777777" w:rsidTr="0039688F">
        <w:tc>
          <w:tcPr>
            <w:tcW w:w="12328" w:type="dxa"/>
            <w:gridSpan w:val="2"/>
            <w:shd w:val="clear" w:color="auto" w:fill="D0CECE" w:themeFill="background2" w:themeFillShade="E6"/>
          </w:tcPr>
          <w:p w14:paraId="6DA82BAF" w14:textId="77777777" w:rsidR="0039688F" w:rsidRPr="00B429BE" w:rsidRDefault="0039688F" w:rsidP="0003752C">
            <w:pPr>
              <w:pStyle w:val="BodyText"/>
              <w:spacing w:before="40" w:after="40" w:line="240" w:lineRule="auto"/>
              <w:ind w:left="23" w:right="23"/>
              <w:rPr>
                <w:b/>
                <w:bCs/>
                <w:color w:val="000000" w:themeColor="text1"/>
              </w:rPr>
            </w:pPr>
            <w:r w:rsidRPr="00B429BE">
              <w:rPr>
                <w:b/>
                <w:color w:val="000000" w:themeColor="text1"/>
              </w:rPr>
              <w:lastRenderedPageBreak/>
              <w:t>Strand: Presenting and performing</w:t>
            </w:r>
          </w:p>
        </w:tc>
        <w:tc>
          <w:tcPr>
            <w:tcW w:w="2798" w:type="dxa"/>
            <w:shd w:val="clear" w:color="auto" w:fill="FFFFFF" w:themeFill="background1"/>
          </w:tcPr>
          <w:p w14:paraId="67A0BABA" w14:textId="77777777" w:rsidR="0039688F" w:rsidRPr="00B429BE" w:rsidRDefault="0039688F" w:rsidP="0003752C">
            <w:pPr>
              <w:pStyle w:val="BodyText"/>
              <w:spacing w:before="40" w:after="40" w:line="240" w:lineRule="auto"/>
              <w:ind w:left="23" w:right="23"/>
              <w:rPr>
                <w:b/>
                <w:bCs/>
                <w:color w:val="000000" w:themeColor="text1"/>
              </w:rPr>
            </w:pPr>
            <w:r w:rsidRPr="00B429BE">
              <w:rPr>
                <w:b/>
                <w:color w:val="000000" w:themeColor="text1"/>
              </w:rPr>
              <w:t>Years 1–2</w:t>
            </w:r>
          </w:p>
        </w:tc>
      </w:tr>
      <w:tr w:rsidR="00B429BE" w:rsidRPr="00B429BE" w14:paraId="6FCBAA7D" w14:textId="77777777" w:rsidTr="0039688F">
        <w:tc>
          <w:tcPr>
            <w:tcW w:w="4673" w:type="dxa"/>
            <w:shd w:val="clear" w:color="auto" w:fill="D0CECE" w:themeFill="background2" w:themeFillShade="E6"/>
          </w:tcPr>
          <w:p w14:paraId="565C8DB4" w14:textId="77777777" w:rsidR="0039688F" w:rsidRPr="00B429BE" w:rsidRDefault="0039688F" w:rsidP="0003752C">
            <w:pPr>
              <w:pStyle w:val="BodyText"/>
              <w:spacing w:before="40" w:after="40" w:line="240" w:lineRule="auto"/>
              <w:ind w:left="23" w:right="23"/>
              <w:rPr>
                <w:b/>
                <w:color w:val="000000" w:themeColor="text1"/>
              </w:rPr>
            </w:pPr>
            <w:r w:rsidRPr="00B429BE">
              <w:rPr>
                <w:b/>
                <w:color w:val="000000" w:themeColor="text1"/>
              </w:rPr>
              <w:t>Content descriptions</w:t>
            </w:r>
            <w:r w:rsidRPr="00B429BE">
              <w:rPr>
                <w:b/>
                <w:color w:val="000000" w:themeColor="text1"/>
              </w:rPr>
              <w:br/>
            </w:r>
            <w:r w:rsidRPr="00B429BE">
              <w:rPr>
                <w:bCs/>
                <w:i/>
                <w:iCs/>
                <w:color w:val="000000" w:themeColor="text1"/>
                <w:sz w:val="16"/>
                <w:szCs w:val="16"/>
              </w:rPr>
              <w:t>Students learn to:</w:t>
            </w:r>
          </w:p>
        </w:tc>
        <w:tc>
          <w:tcPr>
            <w:tcW w:w="10453" w:type="dxa"/>
            <w:gridSpan w:val="2"/>
            <w:shd w:val="clear" w:color="auto" w:fill="FAF9F7"/>
          </w:tcPr>
          <w:p w14:paraId="37B521F6" w14:textId="77777777" w:rsidR="0039688F" w:rsidRPr="00B429BE" w:rsidRDefault="0039688F" w:rsidP="0003752C">
            <w:pPr>
              <w:pStyle w:val="BodyText"/>
              <w:spacing w:before="40" w:after="40" w:line="240" w:lineRule="auto"/>
              <w:ind w:left="23" w:right="23"/>
              <w:rPr>
                <w:rFonts w:eastAsiaTheme="majorEastAsia"/>
                <w:b/>
                <w:bCs/>
                <w:color w:val="000000" w:themeColor="text1"/>
              </w:rPr>
            </w:pPr>
            <w:r w:rsidRPr="00B429BE">
              <w:rPr>
                <w:rFonts w:eastAsiaTheme="majorEastAsia"/>
                <w:b/>
                <w:bCs/>
                <w:color w:val="000000" w:themeColor="text1"/>
              </w:rPr>
              <w:t>Content elaborations</w:t>
            </w:r>
          </w:p>
          <w:p w14:paraId="3AE49F9A" w14:textId="77777777" w:rsidR="0039688F" w:rsidRPr="00B429BE" w:rsidRDefault="0039688F" w:rsidP="0003752C">
            <w:pPr>
              <w:pStyle w:val="BodyText"/>
              <w:spacing w:before="40" w:after="40" w:line="240" w:lineRule="auto"/>
              <w:ind w:left="23" w:right="23"/>
              <w:rPr>
                <w:bCs/>
                <w:i/>
                <w:iCs/>
                <w:color w:val="000000" w:themeColor="text1"/>
                <w:sz w:val="16"/>
                <w:szCs w:val="16"/>
              </w:rPr>
            </w:pPr>
            <w:r w:rsidRPr="00B429BE">
              <w:rPr>
                <w:rFonts w:eastAsiaTheme="majorEastAsia"/>
                <w:i/>
                <w:color w:val="000000" w:themeColor="text1"/>
                <w:sz w:val="16"/>
                <w:szCs w:val="16"/>
              </w:rPr>
              <w:t>This may involve students:</w:t>
            </w:r>
          </w:p>
        </w:tc>
      </w:tr>
      <w:tr w:rsidR="0039688F" w:rsidRPr="00B429BE" w14:paraId="6CFC5488" w14:textId="77777777" w:rsidTr="0003752C">
        <w:trPr>
          <w:trHeight w:val="2367"/>
        </w:trPr>
        <w:tc>
          <w:tcPr>
            <w:tcW w:w="4673" w:type="dxa"/>
          </w:tcPr>
          <w:p w14:paraId="73586B8D" w14:textId="77777777" w:rsidR="0039688F" w:rsidRPr="00B429BE" w:rsidRDefault="0039688F" w:rsidP="0003752C">
            <w:pPr>
              <w:spacing w:after="120"/>
              <w:ind w:left="357" w:right="425"/>
              <w:rPr>
                <w:rStyle w:val="SubtleEmphasis"/>
                <w:i/>
                <w:iCs w:val="0"/>
                <w:color w:val="000000" w:themeColor="text1"/>
              </w:rPr>
            </w:pPr>
            <w:r w:rsidRPr="00B429BE">
              <w:rPr>
                <w:rStyle w:val="SubtleEmphasis"/>
                <w:color w:val="000000" w:themeColor="text1"/>
              </w:rPr>
              <w:t>share artworks and/or visual arts practice in informal settings</w:t>
            </w:r>
          </w:p>
          <w:p w14:paraId="22230107" w14:textId="77777777" w:rsidR="0039688F" w:rsidRPr="00B429BE" w:rsidRDefault="0039688F" w:rsidP="0003752C">
            <w:pPr>
              <w:spacing w:after="120"/>
              <w:ind w:left="357" w:right="425"/>
              <w:rPr>
                <w:rStyle w:val="SubtleEmphasis"/>
                <w:i/>
                <w:iCs w:val="0"/>
                <w:color w:val="000000" w:themeColor="text1"/>
              </w:rPr>
            </w:pPr>
            <w:r w:rsidRPr="00B429BE">
              <w:rPr>
                <w:rStyle w:val="SubtleEmphasis"/>
                <w:color w:val="000000" w:themeColor="text1"/>
              </w:rPr>
              <w:t>AC9AVA2P01</w:t>
            </w:r>
          </w:p>
        </w:tc>
        <w:tc>
          <w:tcPr>
            <w:tcW w:w="10453" w:type="dxa"/>
            <w:gridSpan w:val="2"/>
          </w:tcPr>
          <w:p w14:paraId="33EB2650" w14:textId="77777777" w:rsidR="0039688F" w:rsidRPr="00B429BE" w:rsidRDefault="0039688F" w:rsidP="0039688F">
            <w:pPr>
              <w:pStyle w:val="ACARA-elaboration"/>
              <w:numPr>
                <w:ilvl w:val="0"/>
                <w:numId w:val="1"/>
              </w:numPr>
              <w:ind w:left="312" w:hanging="284"/>
              <w:rPr>
                <w:color w:val="000000" w:themeColor="text1"/>
              </w:rPr>
            </w:pPr>
            <w:r w:rsidRPr="00B429BE">
              <w:rPr>
                <w:color w:val="000000" w:themeColor="text1"/>
              </w:rPr>
              <w:t xml:space="preserve">presenting an artwork they have made to the class, a small group or their teacher and explaining what they like about it  </w:t>
            </w:r>
          </w:p>
          <w:p w14:paraId="5F298A73" w14:textId="77777777" w:rsidR="0039688F" w:rsidRPr="00B429BE" w:rsidRDefault="0039688F" w:rsidP="0039688F">
            <w:pPr>
              <w:pStyle w:val="ACARA-elaboration"/>
              <w:numPr>
                <w:ilvl w:val="0"/>
                <w:numId w:val="1"/>
              </w:numPr>
              <w:ind w:left="312" w:hanging="284"/>
              <w:rPr>
                <w:color w:val="000000" w:themeColor="text1"/>
              </w:rPr>
            </w:pPr>
            <w:r w:rsidRPr="00B429BE">
              <w:rPr>
                <w:color w:val="000000" w:themeColor="text1"/>
              </w:rPr>
              <w:t xml:space="preserve">creating a spontaneous and experimental artwork and only showing a small portion of it to their audience as they </w:t>
            </w:r>
            <w:proofErr w:type="spellStart"/>
            <w:r w:rsidRPr="00B429BE">
              <w:rPr>
                <w:color w:val="000000" w:themeColor="text1"/>
              </w:rPr>
              <w:t>dramatise</w:t>
            </w:r>
            <w:proofErr w:type="spellEnd"/>
            <w:r w:rsidRPr="00B429BE">
              <w:rPr>
                <w:color w:val="000000" w:themeColor="text1"/>
              </w:rPr>
              <w:t xml:space="preserve"> the making of the work; or using unlikely objects for brushes, testing colours and “brush” strokes using expressive movements, and applying a cardboard “window” frame as a flourish across the finished painting to find the most “successful section”, trimming away the remainder and concluding the performance by cutting a “window frame” from paper to frame their final selection for display  </w:t>
            </w:r>
          </w:p>
          <w:p w14:paraId="57B1513E" w14:textId="77777777" w:rsidR="0039688F" w:rsidRPr="00B429BE" w:rsidRDefault="0039688F" w:rsidP="0039688F">
            <w:pPr>
              <w:pStyle w:val="ACARA-elaboration"/>
              <w:numPr>
                <w:ilvl w:val="0"/>
                <w:numId w:val="1"/>
              </w:numPr>
              <w:ind w:left="312" w:hanging="284"/>
              <w:rPr>
                <w:color w:val="000000" w:themeColor="text1"/>
              </w:rPr>
            </w:pPr>
            <w:r w:rsidRPr="00B429BE">
              <w:rPr>
                <w:color w:val="000000" w:themeColor="text1"/>
              </w:rPr>
              <w:t xml:space="preserve">using an everyday object as the starting point, drawing the object, then personifying it by adding character qualities, attributes and a name; then taking it in turns to match each student’s artwork with the appropriate object, explaining how they arrived at their decision  </w:t>
            </w:r>
          </w:p>
          <w:p w14:paraId="48868DD7" w14:textId="77777777" w:rsidR="0039688F" w:rsidRPr="00B429BE" w:rsidRDefault="0039688F" w:rsidP="0039688F">
            <w:pPr>
              <w:pStyle w:val="ACARA-elaboration"/>
              <w:numPr>
                <w:ilvl w:val="0"/>
                <w:numId w:val="1"/>
              </w:numPr>
              <w:ind w:left="312" w:hanging="284"/>
              <w:rPr>
                <w:color w:val="000000" w:themeColor="text1"/>
              </w:rPr>
            </w:pPr>
            <w:r w:rsidRPr="00B429BE">
              <w:rPr>
                <w:color w:val="000000" w:themeColor="text1"/>
              </w:rPr>
              <w:t>deciding on an appropriate audience and ways to share their artworks; for example, sharing with the class a work-in-progress or posting their work on a school learning management system to allow their families to see and appreciate it</w:t>
            </w:r>
          </w:p>
        </w:tc>
      </w:tr>
    </w:tbl>
    <w:p w14:paraId="0A103178" w14:textId="77777777" w:rsidR="0039688F" w:rsidRPr="00B429BE" w:rsidRDefault="0039688F" w:rsidP="007409B6">
      <w:pPr>
        <w:rPr>
          <w:rFonts w:cs="Arial"/>
          <w:i/>
          <w:color w:val="000000" w:themeColor="text1"/>
        </w:rPr>
      </w:pPr>
    </w:p>
    <w:p w14:paraId="000A105B" w14:textId="77777777" w:rsidR="000934B0" w:rsidRPr="000C0A70" w:rsidRDefault="000934B0" w:rsidP="000934B0">
      <w:pPr>
        <w:jc w:val="center"/>
        <w:rPr>
          <w:rFonts w:cs="Arial"/>
          <w:b/>
          <w:bCs/>
          <w:color w:val="000000" w:themeColor="text1"/>
          <w:sz w:val="32"/>
          <w:szCs w:val="32"/>
        </w:rPr>
      </w:pPr>
      <w:r>
        <w:rPr>
          <w:rFonts w:cs="Arial"/>
          <w:b/>
          <w:bCs/>
          <w:color w:val="000000" w:themeColor="text1"/>
          <w:sz w:val="32"/>
          <w:szCs w:val="32"/>
        </w:rPr>
        <w:t>MATHEMATICS</w:t>
      </w:r>
    </w:p>
    <w:p w14:paraId="1D2216BA" w14:textId="77777777" w:rsidR="000934B0" w:rsidRPr="000C0A70" w:rsidRDefault="000934B0" w:rsidP="000934B0">
      <w:pPr>
        <w:shd w:val="clear" w:color="auto" w:fill="FFFFFF"/>
        <w:rPr>
          <w:rFonts w:eastAsia="Times New Roman" w:cs="Arial"/>
          <w:b/>
          <w:bCs/>
          <w:color w:val="000000" w:themeColor="text1"/>
          <w:sz w:val="32"/>
          <w:szCs w:val="32"/>
          <w:lang w:eastAsia="en-GB"/>
        </w:rPr>
      </w:pPr>
      <w:r>
        <w:rPr>
          <w:rFonts w:cs="Arial"/>
          <w:b/>
          <w:bCs/>
          <w:color w:val="000000" w:themeColor="text1"/>
          <w:sz w:val="32"/>
          <w:szCs w:val="32"/>
        </w:rPr>
        <w:t>Mathematics</w:t>
      </w:r>
      <w:r w:rsidRPr="000C0A70">
        <w:rPr>
          <w:rFonts w:eastAsia="Times New Roman" w:cs="Arial"/>
          <w:b/>
          <w:bCs/>
          <w:color w:val="000000" w:themeColor="text1"/>
          <w:sz w:val="32"/>
          <w:szCs w:val="32"/>
          <w:lang w:eastAsia="en-GB"/>
        </w:rPr>
        <w:t xml:space="preserve"> Achievement Standards related to this unit</w:t>
      </w:r>
    </w:p>
    <w:p w14:paraId="3FCEA2BB" w14:textId="77777777" w:rsidR="000934B0" w:rsidRPr="000C0A70" w:rsidRDefault="000934B0" w:rsidP="000934B0">
      <w:pPr>
        <w:rPr>
          <w:rFonts w:cs="Arial"/>
          <w:color w:val="000000" w:themeColor="text1"/>
          <w:lang w:val="en-US"/>
        </w:rPr>
      </w:pPr>
    </w:p>
    <w:p w14:paraId="7545BA25" w14:textId="77777777" w:rsidR="000934B0" w:rsidRPr="000C0A70" w:rsidRDefault="000934B0" w:rsidP="000934B0">
      <w:pPr>
        <w:pStyle w:val="BodyText"/>
        <w:spacing w:before="120" w:after="120" w:line="240" w:lineRule="auto"/>
        <w:ind w:left="23" w:right="23"/>
        <w:rPr>
          <w:rStyle w:val="SubtleEmphasis"/>
          <w:color w:val="000000" w:themeColor="text1"/>
          <w:sz w:val="24"/>
          <w:szCs w:val="24"/>
        </w:rPr>
      </w:pPr>
      <w:r w:rsidRPr="000C0A70">
        <w:rPr>
          <w:rStyle w:val="SubtleEmphasis"/>
          <w:color w:val="000000" w:themeColor="text1"/>
          <w:sz w:val="24"/>
          <w:szCs w:val="24"/>
        </w:rPr>
        <w:t xml:space="preserve">By the end of the Foundation year, students </w:t>
      </w:r>
    </w:p>
    <w:p w14:paraId="0F0311F5" w14:textId="77777777" w:rsidR="000934B0" w:rsidRPr="0022709D" w:rsidRDefault="00000000" w:rsidP="000934B0">
      <w:pPr>
        <w:rPr>
          <w:rFonts w:cs="Arial"/>
          <w:iCs/>
          <w:color w:val="000000" w:themeColor="text1"/>
        </w:rPr>
      </w:pPr>
      <w:hyperlink r:id="rId7" w:history="1">
        <w:r w:rsidR="000934B0" w:rsidRPr="0022709D">
          <w:rPr>
            <w:rFonts w:ascii="Roboto" w:hAnsi="Roboto"/>
            <w:color w:val="000000" w:themeColor="text1"/>
            <w:shd w:val="clear" w:color="auto" w:fill="FFFFFF"/>
          </w:rPr>
          <w:t xml:space="preserve">collect, </w:t>
        </w:r>
        <w:proofErr w:type="gramStart"/>
        <w:r w:rsidR="000934B0" w:rsidRPr="0022709D">
          <w:rPr>
            <w:rFonts w:ascii="Roboto" w:hAnsi="Roboto"/>
            <w:color w:val="000000" w:themeColor="text1"/>
            <w:shd w:val="clear" w:color="auto" w:fill="FFFFFF"/>
          </w:rPr>
          <w:t>sort</w:t>
        </w:r>
        <w:proofErr w:type="gramEnd"/>
        <w:r w:rsidR="000934B0" w:rsidRPr="0022709D">
          <w:rPr>
            <w:rFonts w:ascii="Roboto" w:hAnsi="Roboto"/>
            <w:color w:val="000000" w:themeColor="text1"/>
            <w:shd w:val="clear" w:color="auto" w:fill="FFFFFF"/>
          </w:rPr>
          <w:t xml:space="preserve"> and compare data in response to questions in familiar contexts.</w:t>
        </w:r>
      </w:hyperlink>
    </w:p>
    <w:p w14:paraId="03D4A8DE" w14:textId="77777777" w:rsidR="000934B0" w:rsidRPr="000C0A70" w:rsidRDefault="000934B0" w:rsidP="000934B0">
      <w:pPr>
        <w:rPr>
          <w:rFonts w:cs="Arial"/>
          <w:i/>
          <w:color w:val="000000" w:themeColor="text1"/>
        </w:rPr>
      </w:pPr>
    </w:p>
    <w:p w14:paraId="105EFD5B" w14:textId="77777777" w:rsidR="000934B0" w:rsidRPr="000C0A70" w:rsidRDefault="000934B0" w:rsidP="000934B0">
      <w:pPr>
        <w:rPr>
          <w:rFonts w:cs="Arial"/>
          <w:i/>
          <w:color w:val="000000" w:themeColor="text1"/>
        </w:rPr>
      </w:pPr>
    </w:p>
    <w:p w14:paraId="272A4215" w14:textId="77777777" w:rsidR="000934B0" w:rsidRPr="0022709D" w:rsidRDefault="000934B0" w:rsidP="000934B0">
      <w:pPr>
        <w:rPr>
          <w:rFonts w:ascii="Roboto" w:hAnsi="Roboto"/>
          <w:color w:val="000000" w:themeColor="text1"/>
        </w:rPr>
      </w:pPr>
      <w:r w:rsidRPr="0022709D">
        <w:rPr>
          <w:rFonts w:cs="Arial"/>
          <w:i/>
          <w:color w:val="000000" w:themeColor="text1"/>
        </w:rPr>
        <w:tab/>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2436"/>
        <w:gridCol w:w="6574"/>
      </w:tblGrid>
      <w:tr w:rsidR="000934B0" w:rsidRPr="000C0A70" w14:paraId="72B972D1" w14:textId="77777777" w:rsidTr="0003752C">
        <w:tc>
          <w:tcPr>
            <w:tcW w:w="9010" w:type="dxa"/>
            <w:gridSpan w:val="2"/>
            <w:shd w:val="clear" w:color="auto" w:fill="D0CECE" w:themeFill="background2" w:themeFillShade="E6"/>
          </w:tcPr>
          <w:p w14:paraId="25E58F5C" w14:textId="77777777" w:rsidR="000934B0" w:rsidRPr="000C0A70" w:rsidRDefault="000934B0" w:rsidP="0003752C">
            <w:pPr>
              <w:pStyle w:val="BodyText"/>
              <w:spacing w:before="40" w:after="40" w:line="240" w:lineRule="auto"/>
              <w:ind w:left="23" w:right="23"/>
              <w:rPr>
                <w:b/>
                <w:bCs/>
                <w:color w:val="000000" w:themeColor="text1"/>
              </w:rPr>
            </w:pPr>
            <w:r w:rsidRPr="000C0A70">
              <w:rPr>
                <w:b/>
                <w:color w:val="000000" w:themeColor="text1"/>
              </w:rPr>
              <w:t xml:space="preserve">Strand: </w:t>
            </w:r>
            <w:r>
              <w:rPr>
                <w:b/>
                <w:color w:val="000000" w:themeColor="text1"/>
              </w:rPr>
              <w:t>Statistics</w:t>
            </w:r>
          </w:p>
        </w:tc>
      </w:tr>
      <w:tr w:rsidR="000934B0" w:rsidRPr="000C0A70" w14:paraId="56456CC0" w14:textId="77777777" w:rsidTr="0003752C">
        <w:tc>
          <w:tcPr>
            <w:tcW w:w="2436" w:type="dxa"/>
            <w:shd w:val="clear" w:color="auto" w:fill="D0CECE" w:themeFill="background2" w:themeFillShade="E6"/>
          </w:tcPr>
          <w:p w14:paraId="4F76B72F" w14:textId="77777777" w:rsidR="000934B0" w:rsidRPr="000C0A70" w:rsidRDefault="000934B0" w:rsidP="0003752C">
            <w:pPr>
              <w:pStyle w:val="BodyText"/>
              <w:spacing w:before="40" w:after="40" w:line="240" w:lineRule="auto"/>
              <w:ind w:left="23" w:right="23"/>
              <w:rPr>
                <w:b/>
                <w:color w:val="000000" w:themeColor="text1"/>
              </w:rPr>
            </w:pPr>
            <w:r w:rsidRPr="000C0A70">
              <w:rPr>
                <w:b/>
                <w:color w:val="000000" w:themeColor="text1"/>
              </w:rPr>
              <w:t>Content descriptions</w:t>
            </w:r>
            <w:r w:rsidRPr="000C0A70">
              <w:rPr>
                <w:b/>
                <w:color w:val="000000" w:themeColor="text1"/>
              </w:rPr>
              <w:br/>
            </w:r>
            <w:r w:rsidRPr="000C0A70">
              <w:rPr>
                <w:bCs/>
                <w:i/>
                <w:iCs/>
                <w:color w:val="000000" w:themeColor="text1"/>
                <w:sz w:val="16"/>
                <w:szCs w:val="16"/>
              </w:rPr>
              <w:t>Students learn to:</w:t>
            </w:r>
          </w:p>
        </w:tc>
        <w:tc>
          <w:tcPr>
            <w:tcW w:w="6574" w:type="dxa"/>
            <w:shd w:val="clear" w:color="auto" w:fill="E7E6E6" w:themeFill="background2"/>
          </w:tcPr>
          <w:p w14:paraId="185E5846" w14:textId="77777777" w:rsidR="000934B0" w:rsidRPr="000C0A70" w:rsidRDefault="000934B0" w:rsidP="0003752C">
            <w:pPr>
              <w:pStyle w:val="BodyText"/>
              <w:spacing w:before="40" w:after="40" w:line="240" w:lineRule="auto"/>
              <w:ind w:left="23" w:right="23"/>
              <w:rPr>
                <w:rFonts w:eastAsiaTheme="majorEastAsia"/>
                <w:b/>
                <w:bCs/>
                <w:color w:val="000000" w:themeColor="text1"/>
              </w:rPr>
            </w:pPr>
            <w:r w:rsidRPr="000C0A70">
              <w:rPr>
                <w:rFonts w:eastAsiaTheme="majorEastAsia"/>
                <w:b/>
                <w:bCs/>
                <w:color w:val="000000" w:themeColor="text1"/>
              </w:rPr>
              <w:t>Content elaborations</w:t>
            </w:r>
          </w:p>
          <w:p w14:paraId="766D32DE" w14:textId="77777777" w:rsidR="000934B0" w:rsidRPr="000C0A70" w:rsidRDefault="000934B0" w:rsidP="0003752C">
            <w:pPr>
              <w:pStyle w:val="BodyText"/>
              <w:spacing w:before="40" w:after="40" w:line="240" w:lineRule="auto"/>
              <w:ind w:left="23" w:right="23"/>
              <w:rPr>
                <w:bCs/>
                <w:i/>
                <w:iCs/>
                <w:color w:val="000000" w:themeColor="text1"/>
                <w:sz w:val="16"/>
                <w:szCs w:val="16"/>
              </w:rPr>
            </w:pPr>
            <w:r w:rsidRPr="000C0A70">
              <w:rPr>
                <w:rFonts w:eastAsiaTheme="majorEastAsia"/>
                <w:i/>
                <w:color w:val="000000" w:themeColor="text1"/>
                <w:sz w:val="16"/>
                <w:szCs w:val="16"/>
              </w:rPr>
              <w:t>This may involve students:</w:t>
            </w:r>
          </w:p>
        </w:tc>
      </w:tr>
      <w:tr w:rsidR="000934B0" w:rsidRPr="000C0A70" w14:paraId="06A932D1" w14:textId="77777777" w:rsidTr="0003752C">
        <w:trPr>
          <w:trHeight w:val="2367"/>
        </w:trPr>
        <w:tc>
          <w:tcPr>
            <w:tcW w:w="2436" w:type="dxa"/>
          </w:tcPr>
          <w:p w14:paraId="16C2AA23" w14:textId="77777777" w:rsidR="000934B0" w:rsidRPr="000934B0" w:rsidRDefault="00000000" w:rsidP="000934B0">
            <w:pPr>
              <w:rPr>
                <w:color w:val="000000" w:themeColor="text1"/>
                <w:szCs w:val="20"/>
              </w:rPr>
            </w:pPr>
            <w:hyperlink r:id="rId8" w:history="1">
              <w:r w:rsidR="000934B0" w:rsidRPr="000934B0">
                <w:rPr>
                  <w:rStyle w:val="button-text"/>
                  <w:color w:val="000000" w:themeColor="text1"/>
                  <w:szCs w:val="20"/>
                  <w:shd w:val="clear" w:color="auto" w:fill="FAF9F7"/>
                </w:rPr>
                <w:t>AC9M1ST01</w:t>
              </w:r>
            </w:hyperlink>
          </w:p>
          <w:p w14:paraId="4505C3ED" w14:textId="77777777" w:rsidR="000934B0" w:rsidRPr="000934B0" w:rsidRDefault="000934B0" w:rsidP="000934B0">
            <w:pPr>
              <w:pStyle w:val="Heading5"/>
              <w:shd w:val="clear" w:color="auto" w:fill="FAF9F7"/>
              <w:spacing w:before="0"/>
              <w:rPr>
                <w:rFonts w:ascii="Arial" w:hAnsi="Arial" w:cs="Arial"/>
                <w:color w:val="000000" w:themeColor="text1"/>
                <w:szCs w:val="20"/>
              </w:rPr>
            </w:pPr>
            <w:r w:rsidRPr="000934B0">
              <w:rPr>
                <w:rFonts w:ascii="Arial" w:hAnsi="Arial" w:cs="Arial"/>
                <w:color w:val="000000" w:themeColor="text1"/>
                <w:szCs w:val="20"/>
              </w:rPr>
              <w:t>acquire and record data for categorical variables in various ways including using digital tools, objects, images, drawings, lists, tally marks and symbols</w:t>
            </w:r>
          </w:p>
          <w:p w14:paraId="6BBE5A12" w14:textId="77777777" w:rsidR="000934B0" w:rsidRPr="000C0A70" w:rsidRDefault="000934B0" w:rsidP="0003752C">
            <w:pPr>
              <w:spacing w:after="120"/>
              <w:ind w:left="357" w:right="425"/>
              <w:rPr>
                <w:rStyle w:val="SubtleEmphasis"/>
                <w:i/>
                <w:iCs w:val="0"/>
                <w:color w:val="000000" w:themeColor="text1"/>
              </w:rPr>
            </w:pPr>
          </w:p>
        </w:tc>
        <w:tc>
          <w:tcPr>
            <w:tcW w:w="6574" w:type="dxa"/>
          </w:tcPr>
          <w:p w14:paraId="55E52736" w14:textId="105EB577" w:rsidR="000934B0" w:rsidRDefault="000934B0" w:rsidP="0003752C">
            <w:pPr>
              <w:pStyle w:val="ACARA-elaboration"/>
              <w:numPr>
                <w:ilvl w:val="0"/>
                <w:numId w:val="29"/>
              </w:numPr>
              <w:rPr>
                <w:color w:val="000000" w:themeColor="text1"/>
              </w:rPr>
            </w:pPr>
            <w:r>
              <w:rPr>
                <w:color w:val="000000" w:themeColor="text1"/>
              </w:rPr>
              <w:t>discussing methods of collecting data to answer a question e.g. how many different wild animals are in our local area?</w:t>
            </w:r>
          </w:p>
          <w:p w14:paraId="1C64479C" w14:textId="084E998F" w:rsidR="000934B0" w:rsidRDefault="000934B0" w:rsidP="0003752C">
            <w:pPr>
              <w:pStyle w:val="ACARA-elaboration"/>
              <w:numPr>
                <w:ilvl w:val="0"/>
                <w:numId w:val="29"/>
              </w:numPr>
              <w:rPr>
                <w:color w:val="000000" w:themeColor="text1"/>
              </w:rPr>
            </w:pPr>
            <w:r>
              <w:rPr>
                <w:color w:val="000000" w:themeColor="text1"/>
              </w:rPr>
              <w:t>Share ideas and try out some of the methods.</w:t>
            </w:r>
          </w:p>
          <w:p w14:paraId="4A65C5C9" w14:textId="3353E065" w:rsidR="000934B0" w:rsidRDefault="000934B0" w:rsidP="0003752C">
            <w:pPr>
              <w:pStyle w:val="ACARA-elaboration"/>
              <w:numPr>
                <w:ilvl w:val="0"/>
                <w:numId w:val="29"/>
              </w:numPr>
              <w:rPr>
                <w:color w:val="000000" w:themeColor="text1"/>
              </w:rPr>
            </w:pPr>
            <w:r>
              <w:rPr>
                <w:color w:val="000000" w:themeColor="text1"/>
              </w:rPr>
              <w:t>Reviewing data and discussing how we might change/improve data collection next time.</w:t>
            </w:r>
          </w:p>
          <w:p w14:paraId="47F9A65D" w14:textId="77777777" w:rsidR="000934B0" w:rsidRDefault="000934B0" w:rsidP="000934B0">
            <w:pPr>
              <w:pStyle w:val="ACARA-elaboration"/>
              <w:rPr>
                <w:color w:val="000000" w:themeColor="text1"/>
              </w:rPr>
            </w:pPr>
          </w:p>
          <w:p w14:paraId="17C343C5" w14:textId="77777777" w:rsidR="000934B0" w:rsidRDefault="000934B0" w:rsidP="000934B0">
            <w:pPr>
              <w:pStyle w:val="ACARA-elaboration"/>
              <w:rPr>
                <w:color w:val="000000" w:themeColor="text1"/>
              </w:rPr>
            </w:pPr>
          </w:p>
          <w:p w14:paraId="0BEC844F" w14:textId="77777777" w:rsidR="000934B0" w:rsidRDefault="000934B0" w:rsidP="000934B0">
            <w:pPr>
              <w:pStyle w:val="ACARA-elaboration"/>
              <w:rPr>
                <w:color w:val="000000" w:themeColor="text1"/>
              </w:rPr>
            </w:pPr>
          </w:p>
          <w:p w14:paraId="0EC0C917" w14:textId="77777777" w:rsidR="000934B0" w:rsidRDefault="000934B0" w:rsidP="000934B0">
            <w:pPr>
              <w:pStyle w:val="ACARA-elaboration"/>
              <w:rPr>
                <w:color w:val="000000" w:themeColor="text1"/>
              </w:rPr>
            </w:pPr>
          </w:p>
          <w:p w14:paraId="37B52EC2" w14:textId="49B378D2" w:rsidR="000934B0" w:rsidRDefault="000934B0" w:rsidP="000934B0">
            <w:pPr>
              <w:pStyle w:val="ACARA-elaboration"/>
              <w:rPr>
                <w:color w:val="000000" w:themeColor="text1"/>
              </w:rPr>
            </w:pPr>
          </w:p>
          <w:p w14:paraId="052EF61F" w14:textId="77777777" w:rsidR="000934B0" w:rsidRDefault="000934B0" w:rsidP="000934B0">
            <w:pPr>
              <w:pStyle w:val="ACARA-elaboration"/>
              <w:rPr>
                <w:color w:val="000000" w:themeColor="text1"/>
              </w:rPr>
            </w:pPr>
          </w:p>
          <w:p w14:paraId="0092468D" w14:textId="14EF3446" w:rsidR="000934B0" w:rsidRPr="000C0A70" w:rsidRDefault="000934B0" w:rsidP="000934B0">
            <w:pPr>
              <w:pStyle w:val="ACARA-elaboration"/>
              <w:rPr>
                <w:color w:val="000000" w:themeColor="text1"/>
              </w:rPr>
            </w:pPr>
          </w:p>
        </w:tc>
      </w:tr>
      <w:tr w:rsidR="000934B0" w:rsidRPr="000C0A70" w14:paraId="4F592C7A" w14:textId="77777777" w:rsidTr="0003752C">
        <w:trPr>
          <w:trHeight w:val="2367"/>
        </w:trPr>
        <w:tc>
          <w:tcPr>
            <w:tcW w:w="2436" w:type="dxa"/>
          </w:tcPr>
          <w:p w14:paraId="6B530FE6" w14:textId="77777777" w:rsidR="000934B0" w:rsidRPr="000934B0" w:rsidRDefault="00000000" w:rsidP="000934B0">
            <w:pPr>
              <w:rPr>
                <w:color w:val="000000" w:themeColor="text1"/>
                <w:szCs w:val="20"/>
              </w:rPr>
            </w:pPr>
            <w:hyperlink r:id="rId9" w:history="1">
              <w:r w:rsidR="000934B0" w:rsidRPr="000934B0">
                <w:rPr>
                  <w:rStyle w:val="button-text"/>
                  <w:color w:val="000000" w:themeColor="text1"/>
                  <w:szCs w:val="20"/>
                  <w:shd w:val="clear" w:color="auto" w:fill="FAF9F7"/>
                </w:rPr>
                <w:t>AC9M1ST02</w:t>
              </w:r>
            </w:hyperlink>
          </w:p>
          <w:p w14:paraId="6C95D68F" w14:textId="77777777" w:rsidR="000934B0" w:rsidRPr="000934B0" w:rsidRDefault="000934B0" w:rsidP="000934B0">
            <w:pPr>
              <w:pStyle w:val="Heading5"/>
              <w:shd w:val="clear" w:color="auto" w:fill="FAF9F7"/>
              <w:spacing w:before="0"/>
              <w:rPr>
                <w:rFonts w:ascii="Arial" w:hAnsi="Arial" w:cs="Arial"/>
                <w:color w:val="000000"/>
                <w:szCs w:val="20"/>
              </w:rPr>
            </w:pPr>
            <w:r w:rsidRPr="000934B0">
              <w:rPr>
                <w:rFonts w:ascii="Arial" w:hAnsi="Arial" w:cs="Arial"/>
                <w:color w:val="000000"/>
                <w:szCs w:val="20"/>
              </w:rPr>
              <w:t>represent collected data for a categorical variable using one-to-one displays and digital tools where appropriate; compare the data using frequencies and discuss the findings</w:t>
            </w:r>
          </w:p>
          <w:p w14:paraId="2BE6B6C4" w14:textId="77777777" w:rsidR="000934B0" w:rsidRPr="000934B0" w:rsidRDefault="000934B0" w:rsidP="000934B0">
            <w:pPr>
              <w:rPr>
                <w:color w:val="000000" w:themeColor="text1"/>
                <w:szCs w:val="20"/>
              </w:rPr>
            </w:pPr>
          </w:p>
        </w:tc>
        <w:tc>
          <w:tcPr>
            <w:tcW w:w="6574" w:type="dxa"/>
          </w:tcPr>
          <w:p w14:paraId="4CFE358C" w14:textId="690AB900" w:rsidR="000934B0" w:rsidRDefault="000934B0" w:rsidP="0003752C">
            <w:pPr>
              <w:pStyle w:val="ACARA-elaboration"/>
              <w:numPr>
                <w:ilvl w:val="0"/>
                <w:numId w:val="29"/>
              </w:numPr>
              <w:rPr>
                <w:color w:val="000000" w:themeColor="text1"/>
              </w:rPr>
            </w:pPr>
            <w:r>
              <w:rPr>
                <w:color w:val="000000" w:themeColor="text1"/>
              </w:rPr>
              <w:t>Create an animal pictograph discussing possible categories, arranging into the categories and deciding whether they were helpful, what to adjust for a better or more informative collection.</w:t>
            </w:r>
          </w:p>
        </w:tc>
      </w:tr>
    </w:tbl>
    <w:p w14:paraId="040BE32D" w14:textId="77777777" w:rsidR="007409B6" w:rsidRPr="00B429BE" w:rsidRDefault="007409B6" w:rsidP="007409B6">
      <w:pPr>
        <w:rPr>
          <w:rFonts w:cs="Arial"/>
          <w:b/>
          <w:bCs/>
          <w:color w:val="000000" w:themeColor="text1"/>
        </w:rPr>
      </w:pPr>
    </w:p>
    <w:sectPr w:rsidR="007409B6" w:rsidRPr="00B429BE" w:rsidSect="0020467E">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A58ED" w14:textId="77777777" w:rsidR="0032179E" w:rsidRDefault="0032179E" w:rsidP="00DD2D3C">
      <w:r>
        <w:separator/>
      </w:r>
    </w:p>
  </w:endnote>
  <w:endnote w:type="continuationSeparator" w:id="0">
    <w:p w14:paraId="03292527" w14:textId="77777777" w:rsidR="0032179E" w:rsidRDefault="0032179E" w:rsidP="00DD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Body)">
    <w:altName w:val="Calibr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Roboto">
    <w:altName w:val="Roboto"/>
    <w:charset w:val="00"/>
    <w:family w:val="auto"/>
    <w:pitch w:val="variable"/>
    <w:sig w:usb0="E00002FF" w:usb1="5000205B" w:usb2="00000020"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708"/>
      <w:gridCol w:w="3201"/>
    </w:tblGrid>
    <w:tr w:rsidR="003A2D8B" w14:paraId="2CE9DB7A" w14:textId="77777777" w:rsidTr="003A2D8B">
      <w:tc>
        <w:tcPr>
          <w:tcW w:w="4111" w:type="dxa"/>
        </w:tcPr>
        <w:p w14:paraId="57B08850" w14:textId="6629ACF6" w:rsidR="003A2D8B" w:rsidRPr="003A2D8B" w:rsidRDefault="003A2D8B" w:rsidP="003A2D8B">
          <w:pPr>
            <w:spacing w:line="259" w:lineRule="auto"/>
            <w:rPr>
              <w:rFonts w:ascii="Aharoni" w:eastAsia="Calibri" w:hAnsi="Aharoni" w:cs="Aharoni"/>
              <w:sz w:val="16"/>
              <w:szCs w:val="16"/>
            </w:rPr>
          </w:pPr>
          <w:r w:rsidRPr="003A2D8B">
            <w:rPr>
              <w:rFonts w:ascii="Aharoni" w:eastAsia="Calibri" w:hAnsi="Aharoni" w:cs="Aharoni"/>
              <w:sz w:val="16"/>
              <w:szCs w:val="16"/>
            </w:rPr>
            <w:t>CARING FOR NATURE</w:t>
          </w:r>
          <w:r w:rsidRPr="003A2D8B">
            <w:rPr>
              <w:rFonts w:ascii="Aharoni" w:eastAsia="Calibri" w:hAnsi="Aharoni" w:cs="Aharoni"/>
              <w:sz w:val="16"/>
              <w:szCs w:val="16"/>
            </w:rPr>
            <w:br/>
            <w:t>Granite Belt Biodiversity &amp;</w:t>
          </w:r>
          <w:r>
            <w:rPr>
              <w:rFonts w:ascii="Aharoni" w:eastAsia="Calibri" w:hAnsi="Aharoni" w:cs="Aharoni"/>
              <w:sz w:val="16"/>
              <w:szCs w:val="16"/>
            </w:rPr>
            <w:t xml:space="preserve"> </w:t>
          </w:r>
          <w:r w:rsidRPr="003A2D8B">
            <w:rPr>
              <w:rFonts w:ascii="Aharoni" w:eastAsia="Calibri" w:hAnsi="Aharoni" w:cs="Aharoni"/>
              <w:sz w:val="16"/>
              <w:szCs w:val="16"/>
            </w:rPr>
            <w:t>Endangered Species</w:t>
          </w:r>
        </w:p>
      </w:tc>
      <w:tc>
        <w:tcPr>
          <w:tcW w:w="1708" w:type="dxa"/>
        </w:tcPr>
        <w:p w14:paraId="48D69745" w14:textId="77777777" w:rsidR="003A2D8B" w:rsidRPr="003A2D8B" w:rsidRDefault="003A2D8B" w:rsidP="003A2D8B">
          <w:pPr>
            <w:spacing w:after="160" w:line="259" w:lineRule="auto"/>
            <w:jc w:val="center"/>
            <w:rPr>
              <w:rFonts w:ascii="Aharoni" w:eastAsia="Calibri" w:hAnsi="Aharoni" w:cs="Aharoni"/>
              <w:sz w:val="16"/>
              <w:szCs w:val="16"/>
            </w:rPr>
          </w:pPr>
        </w:p>
      </w:tc>
      <w:tc>
        <w:tcPr>
          <w:tcW w:w="3201" w:type="dxa"/>
        </w:tcPr>
        <w:p w14:paraId="6B761AAA" w14:textId="675CE12E" w:rsidR="003A2D8B" w:rsidRPr="003A2D8B" w:rsidRDefault="003A2D8B" w:rsidP="003A2D8B">
          <w:pPr>
            <w:spacing w:after="160" w:line="259" w:lineRule="auto"/>
            <w:jc w:val="right"/>
            <w:rPr>
              <w:rFonts w:ascii="Aharoni" w:eastAsia="Calibri" w:hAnsi="Aharoni" w:cs="Aharoni"/>
              <w:sz w:val="16"/>
              <w:szCs w:val="16"/>
            </w:rPr>
          </w:pPr>
          <w:r w:rsidRPr="003A2D8B">
            <w:rPr>
              <w:rFonts w:ascii="Aharoni" w:eastAsia="Calibri" w:hAnsi="Aharoni" w:cs="Aharoni"/>
              <w:sz w:val="16"/>
              <w:szCs w:val="16"/>
            </w:rPr>
            <w:fldChar w:fldCharType="begin"/>
          </w:r>
          <w:r w:rsidRPr="003A2D8B">
            <w:rPr>
              <w:rFonts w:ascii="Aharoni" w:eastAsia="Calibri" w:hAnsi="Aharoni" w:cs="Aharoni"/>
              <w:sz w:val="16"/>
              <w:szCs w:val="16"/>
            </w:rPr>
            <w:instrText xml:space="preserve"> PAGE   \* MERGEFORMAT </w:instrText>
          </w:r>
          <w:r w:rsidRPr="003A2D8B">
            <w:rPr>
              <w:rFonts w:ascii="Aharoni" w:eastAsia="Calibri" w:hAnsi="Aharoni" w:cs="Aharoni"/>
              <w:sz w:val="16"/>
              <w:szCs w:val="16"/>
            </w:rPr>
            <w:fldChar w:fldCharType="separate"/>
          </w:r>
          <w:r>
            <w:rPr>
              <w:rFonts w:ascii="Aharoni" w:eastAsia="Calibri" w:hAnsi="Aharoni" w:cs="Aharoni"/>
              <w:sz w:val="16"/>
              <w:szCs w:val="16"/>
            </w:rPr>
            <w:t>1</w:t>
          </w:r>
          <w:r w:rsidRPr="003A2D8B">
            <w:rPr>
              <w:rFonts w:ascii="Aharoni" w:eastAsia="Calibri" w:hAnsi="Aharoni" w:cs="Aharoni"/>
              <w:noProof/>
              <w:sz w:val="16"/>
              <w:szCs w:val="16"/>
            </w:rPr>
            <w:fldChar w:fldCharType="end"/>
          </w:r>
          <w:r>
            <w:rPr>
              <w:rFonts w:ascii="Aharoni" w:eastAsia="Calibri" w:hAnsi="Aharoni" w:cs="Aharoni"/>
              <w:noProof/>
              <w:sz w:val="16"/>
              <w:szCs w:val="16"/>
            </w:rPr>
            <w:t xml:space="preserve"> </w:t>
          </w:r>
          <w:r>
            <w:rPr>
              <w:rFonts w:ascii="Aharoni" w:eastAsia="Calibri" w:hAnsi="Aharoni" w:cs="Aharoni"/>
              <w:noProof/>
              <w:sz w:val="16"/>
              <w:szCs w:val="16"/>
            </w:rPr>
            <w:br/>
          </w:r>
          <w:r w:rsidRPr="003A2D8B">
            <w:rPr>
              <w:rFonts w:ascii="Aharoni" w:eastAsia="Calibri" w:hAnsi="Aharoni" w:cs="Aharoni"/>
              <w:sz w:val="16"/>
              <w:szCs w:val="16"/>
            </w:rPr>
            <w:t>Stanthorpe Regional Art Gallery</w:t>
          </w:r>
        </w:p>
      </w:tc>
    </w:tr>
  </w:tbl>
  <w:p w14:paraId="25F3828B" w14:textId="77777777" w:rsidR="003A2D8B" w:rsidRPr="003A2D8B" w:rsidRDefault="003A2D8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0318" w14:textId="77777777" w:rsidR="0032179E" w:rsidRDefault="0032179E" w:rsidP="00DD2D3C">
      <w:r>
        <w:separator/>
      </w:r>
    </w:p>
  </w:footnote>
  <w:footnote w:type="continuationSeparator" w:id="0">
    <w:p w14:paraId="79CA8B58" w14:textId="77777777" w:rsidR="0032179E" w:rsidRDefault="0032179E" w:rsidP="00DD2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876"/>
    <w:multiLevelType w:val="hybridMultilevel"/>
    <w:tmpl w:val="704A258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 w15:restartNumberingAfterBreak="0">
    <w:nsid w:val="0B601F19"/>
    <w:multiLevelType w:val="hybridMultilevel"/>
    <w:tmpl w:val="F1060C0E"/>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2" w15:restartNumberingAfterBreak="0">
    <w:nsid w:val="15366951"/>
    <w:multiLevelType w:val="hybridMultilevel"/>
    <w:tmpl w:val="096E45CC"/>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3" w15:restartNumberingAfterBreak="0">
    <w:nsid w:val="15B151FA"/>
    <w:multiLevelType w:val="hybridMultilevel"/>
    <w:tmpl w:val="70246FDA"/>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4" w15:restartNumberingAfterBreak="0">
    <w:nsid w:val="16C238B7"/>
    <w:multiLevelType w:val="hybridMultilevel"/>
    <w:tmpl w:val="00006B2C"/>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5" w15:restartNumberingAfterBreak="0">
    <w:nsid w:val="176A6318"/>
    <w:multiLevelType w:val="hybridMultilevel"/>
    <w:tmpl w:val="D5F234EC"/>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6" w15:restartNumberingAfterBreak="0">
    <w:nsid w:val="1C6E4EC1"/>
    <w:multiLevelType w:val="hybridMultilevel"/>
    <w:tmpl w:val="F90A9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35D27"/>
    <w:multiLevelType w:val="hybridMultilevel"/>
    <w:tmpl w:val="B1A6E404"/>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26A259A8"/>
    <w:multiLevelType w:val="hybridMultilevel"/>
    <w:tmpl w:val="7EDE7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B3560"/>
    <w:multiLevelType w:val="hybridMultilevel"/>
    <w:tmpl w:val="DADA88AC"/>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0" w15:restartNumberingAfterBreak="0">
    <w:nsid w:val="3B7709B4"/>
    <w:multiLevelType w:val="hybridMultilevel"/>
    <w:tmpl w:val="E26A7E20"/>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1" w15:restartNumberingAfterBreak="0">
    <w:nsid w:val="3E2F42E2"/>
    <w:multiLevelType w:val="hybridMultilevel"/>
    <w:tmpl w:val="B0E854B6"/>
    <w:lvl w:ilvl="0" w:tplc="26B68A76">
      <w:start w:val="1"/>
      <w:numFmt w:val="bullet"/>
      <w:lvlText w:val=""/>
      <w:lvlJc w:val="left"/>
      <w:pPr>
        <w:ind w:left="360" w:hanging="360"/>
      </w:pPr>
      <w:rPr>
        <w:rFonts w:ascii="Symbol" w:hAnsi="Symbol" w:hint="default"/>
        <w:color w:val="FFC000" w:themeColor="accent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13C4E41"/>
    <w:multiLevelType w:val="hybridMultilevel"/>
    <w:tmpl w:val="CBC6261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3" w15:restartNumberingAfterBreak="0">
    <w:nsid w:val="448C7E2E"/>
    <w:multiLevelType w:val="hybridMultilevel"/>
    <w:tmpl w:val="1F904FB8"/>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4" w15:restartNumberingAfterBreak="0">
    <w:nsid w:val="46782F48"/>
    <w:multiLevelType w:val="hybridMultilevel"/>
    <w:tmpl w:val="AE3CDD8E"/>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5" w15:restartNumberingAfterBreak="0">
    <w:nsid w:val="49243C7D"/>
    <w:multiLevelType w:val="hybridMultilevel"/>
    <w:tmpl w:val="A014B312"/>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16" w15:restartNumberingAfterBreak="0">
    <w:nsid w:val="4F2F7F95"/>
    <w:multiLevelType w:val="hybridMultilevel"/>
    <w:tmpl w:val="967C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156CF1"/>
    <w:multiLevelType w:val="hybridMultilevel"/>
    <w:tmpl w:val="328A481A"/>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8" w15:restartNumberingAfterBreak="0">
    <w:nsid w:val="5525340A"/>
    <w:multiLevelType w:val="hybridMultilevel"/>
    <w:tmpl w:val="32C62B8C"/>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9" w15:restartNumberingAfterBreak="0">
    <w:nsid w:val="5769118E"/>
    <w:multiLevelType w:val="hybridMultilevel"/>
    <w:tmpl w:val="478E9890"/>
    <w:lvl w:ilvl="0" w:tplc="6666D6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753A07"/>
    <w:multiLevelType w:val="hybridMultilevel"/>
    <w:tmpl w:val="9B7A0E04"/>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1" w15:restartNumberingAfterBreak="0">
    <w:nsid w:val="5FC433F2"/>
    <w:multiLevelType w:val="hybridMultilevel"/>
    <w:tmpl w:val="EDBE4052"/>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2" w15:restartNumberingAfterBreak="0">
    <w:nsid w:val="652176BF"/>
    <w:multiLevelType w:val="hybridMultilevel"/>
    <w:tmpl w:val="C770A8E4"/>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3" w15:restartNumberingAfterBreak="0">
    <w:nsid w:val="65360374"/>
    <w:multiLevelType w:val="hybridMultilevel"/>
    <w:tmpl w:val="3F1ED58E"/>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4" w15:restartNumberingAfterBreak="0">
    <w:nsid w:val="66C13D12"/>
    <w:multiLevelType w:val="hybridMultilevel"/>
    <w:tmpl w:val="16CC0BE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5" w15:restartNumberingAfterBreak="0">
    <w:nsid w:val="67DB0434"/>
    <w:multiLevelType w:val="hybridMultilevel"/>
    <w:tmpl w:val="F0C2C7A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6" w15:restartNumberingAfterBreak="0">
    <w:nsid w:val="690E01B1"/>
    <w:multiLevelType w:val="hybridMultilevel"/>
    <w:tmpl w:val="16807F4C"/>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7" w15:restartNumberingAfterBreak="0">
    <w:nsid w:val="762B0E51"/>
    <w:multiLevelType w:val="hybridMultilevel"/>
    <w:tmpl w:val="D7D23AB0"/>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8" w15:restartNumberingAfterBreak="0">
    <w:nsid w:val="7F8A2B79"/>
    <w:multiLevelType w:val="hybridMultilevel"/>
    <w:tmpl w:val="ADAE9DB2"/>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num w:numId="1" w16cid:durableId="1829058725">
    <w:abstractNumId w:val="11"/>
  </w:num>
  <w:num w:numId="2" w16cid:durableId="1183863593">
    <w:abstractNumId w:val="5"/>
  </w:num>
  <w:num w:numId="3" w16cid:durableId="1633293113">
    <w:abstractNumId w:val="4"/>
  </w:num>
  <w:num w:numId="4" w16cid:durableId="861480166">
    <w:abstractNumId w:val="14"/>
  </w:num>
  <w:num w:numId="5" w16cid:durableId="522060210">
    <w:abstractNumId w:val="8"/>
  </w:num>
  <w:num w:numId="6" w16cid:durableId="139884570">
    <w:abstractNumId w:val="18"/>
  </w:num>
  <w:num w:numId="7" w16cid:durableId="1868562953">
    <w:abstractNumId w:val="15"/>
  </w:num>
  <w:num w:numId="8" w16cid:durableId="1950770872">
    <w:abstractNumId w:val="27"/>
  </w:num>
  <w:num w:numId="9" w16cid:durableId="856621339">
    <w:abstractNumId w:val="3"/>
  </w:num>
  <w:num w:numId="10" w16cid:durableId="114106077">
    <w:abstractNumId w:val="13"/>
  </w:num>
  <w:num w:numId="11" w16cid:durableId="258024994">
    <w:abstractNumId w:val="2"/>
  </w:num>
  <w:num w:numId="12" w16cid:durableId="1021473540">
    <w:abstractNumId w:val="9"/>
  </w:num>
  <w:num w:numId="13" w16cid:durableId="1199270899">
    <w:abstractNumId w:val="1"/>
  </w:num>
  <w:num w:numId="14" w16cid:durableId="395592650">
    <w:abstractNumId w:val="25"/>
  </w:num>
  <w:num w:numId="15" w16cid:durableId="602222845">
    <w:abstractNumId w:val="7"/>
  </w:num>
  <w:num w:numId="16" w16cid:durableId="832716616">
    <w:abstractNumId w:val="28"/>
  </w:num>
  <w:num w:numId="17" w16cid:durableId="497306513">
    <w:abstractNumId w:val="16"/>
  </w:num>
  <w:num w:numId="18" w16cid:durableId="1591616710">
    <w:abstractNumId w:val="24"/>
  </w:num>
  <w:num w:numId="19" w16cid:durableId="859901572">
    <w:abstractNumId w:val="6"/>
  </w:num>
  <w:num w:numId="20" w16cid:durableId="1872693170">
    <w:abstractNumId w:val="22"/>
  </w:num>
  <w:num w:numId="21" w16cid:durableId="638994815">
    <w:abstractNumId w:val="21"/>
  </w:num>
  <w:num w:numId="22" w16cid:durableId="1792822683">
    <w:abstractNumId w:val="26"/>
  </w:num>
  <w:num w:numId="23" w16cid:durableId="1753355216">
    <w:abstractNumId w:val="20"/>
  </w:num>
  <w:num w:numId="24" w16cid:durableId="2018382938">
    <w:abstractNumId w:val="0"/>
  </w:num>
  <w:num w:numId="25" w16cid:durableId="1241020999">
    <w:abstractNumId w:val="10"/>
  </w:num>
  <w:num w:numId="26" w16cid:durableId="2131314081">
    <w:abstractNumId w:val="23"/>
  </w:num>
  <w:num w:numId="27" w16cid:durableId="1312825487">
    <w:abstractNumId w:val="12"/>
  </w:num>
  <w:num w:numId="28" w16cid:durableId="1821381594">
    <w:abstractNumId w:val="17"/>
  </w:num>
  <w:num w:numId="29" w16cid:durableId="184813626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2EC"/>
    <w:rsid w:val="000934B0"/>
    <w:rsid w:val="001C60D5"/>
    <w:rsid w:val="0020467E"/>
    <w:rsid w:val="00207AD8"/>
    <w:rsid w:val="0032179E"/>
    <w:rsid w:val="0039688F"/>
    <w:rsid w:val="003A2D8B"/>
    <w:rsid w:val="004110BD"/>
    <w:rsid w:val="00494769"/>
    <w:rsid w:val="00560C37"/>
    <w:rsid w:val="006043D9"/>
    <w:rsid w:val="006D1AFE"/>
    <w:rsid w:val="006E03CC"/>
    <w:rsid w:val="007409B6"/>
    <w:rsid w:val="00AA46FD"/>
    <w:rsid w:val="00AA54E1"/>
    <w:rsid w:val="00B262EC"/>
    <w:rsid w:val="00B429BE"/>
    <w:rsid w:val="00BA7799"/>
    <w:rsid w:val="00BC296E"/>
    <w:rsid w:val="00DD2D3C"/>
    <w:rsid w:val="00DF40DD"/>
    <w:rsid w:val="00E65FC7"/>
    <w:rsid w:val="00EA1F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ACFB1"/>
  <w15:chartTrackingRefBased/>
  <w15:docId w15:val="{DE410600-BA35-7348-B2A5-2F3B4A35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Body)"/>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046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0467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BA7799"/>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next w:val="Normal"/>
    <w:link w:val="Heading5Char"/>
    <w:uiPriority w:val="9"/>
    <w:semiHidden/>
    <w:unhideWhenUsed/>
    <w:qFormat/>
    <w:rsid w:val="00DF40D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7AD8"/>
    <w:rPr>
      <w:b/>
      <w:bCs/>
    </w:rPr>
  </w:style>
  <w:style w:type="paragraph" w:styleId="NormalWeb">
    <w:name w:val="Normal (Web)"/>
    <w:basedOn w:val="Normal"/>
    <w:uiPriority w:val="99"/>
    <w:semiHidden/>
    <w:unhideWhenUsed/>
    <w:rsid w:val="00207AD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07AD8"/>
    <w:rPr>
      <w:color w:val="0000FF"/>
      <w:u w:val="single"/>
    </w:rPr>
  </w:style>
  <w:style w:type="character" w:customStyle="1" w:styleId="Heading4Char">
    <w:name w:val="Heading 4 Char"/>
    <w:basedOn w:val="DefaultParagraphFont"/>
    <w:link w:val="Heading4"/>
    <w:uiPriority w:val="9"/>
    <w:rsid w:val="00BA7799"/>
    <w:rPr>
      <w:rFonts w:ascii="Times New Roman" w:eastAsia="Times New Roman" w:hAnsi="Times New Roman" w:cs="Times New Roman"/>
      <w:b/>
      <w:bCs/>
      <w:lang w:eastAsia="en-GB"/>
    </w:rPr>
  </w:style>
  <w:style w:type="character" w:styleId="UnresolvedMention">
    <w:name w:val="Unresolved Mention"/>
    <w:basedOn w:val="DefaultParagraphFont"/>
    <w:uiPriority w:val="99"/>
    <w:semiHidden/>
    <w:unhideWhenUsed/>
    <w:rsid w:val="004110BD"/>
    <w:rPr>
      <w:color w:val="605E5C"/>
      <w:shd w:val="clear" w:color="auto" w:fill="E1DFDD"/>
    </w:rPr>
  </w:style>
  <w:style w:type="character" w:customStyle="1" w:styleId="Heading2Char">
    <w:name w:val="Heading 2 Char"/>
    <w:basedOn w:val="DefaultParagraphFont"/>
    <w:link w:val="Heading2"/>
    <w:uiPriority w:val="9"/>
    <w:rsid w:val="002046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0467E"/>
    <w:rPr>
      <w:rFonts w:asciiTheme="majorHAnsi" w:eastAsiaTheme="majorEastAsia" w:hAnsiTheme="majorHAnsi" w:cstheme="majorBidi"/>
      <w:color w:val="1F3763" w:themeColor="accent1" w:themeShade="7F"/>
    </w:rPr>
  </w:style>
  <w:style w:type="paragraph" w:customStyle="1" w:styleId="contentdescriptiontitleblock-code">
    <w:name w:val="contentdescriptiontitleblock-code"/>
    <w:basedOn w:val="Normal"/>
    <w:rsid w:val="0020467E"/>
    <w:pPr>
      <w:spacing w:before="100" w:beforeAutospacing="1" w:after="100" w:afterAutospacing="1"/>
    </w:pPr>
    <w:rPr>
      <w:rFonts w:ascii="Times New Roman" w:eastAsia="Times New Roman" w:hAnsi="Times New Roman" w:cs="Times New Roman"/>
      <w:lang w:eastAsia="en-GB"/>
    </w:rPr>
  </w:style>
  <w:style w:type="paragraph" w:customStyle="1" w:styleId="slideoutcontentsection-contentintroduction">
    <w:name w:val="slideoutcontentsection-contentintroduction"/>
    <w:basedOn w:val="Normal"/>
    <w:rsid w:val="0020467E"/>
    <w:pPr>
      <w:spacing w:before="100" w:beforeAutospacing="1" w:after="100" w:afterAutospacing="1"/>
    </w:pPr>
    <w:rPr>
      <w:rFonts w:ascii="Times New Roman" w:eastAsia="Times New Roman" w:hAnsi="Times New Roman" w:cs="Times New Roman"/>
      <w:lang w:eastAsia="en-GB"/>
    </w:rPr>
  </w:style>
  <w:style w:type="character" w:customStyle="1" w:styleId="button-text">
    <w:name w:val="button-text"/>
    <w:basedOn w:val="DefaultParagraphFont"/>
    <w:rsid w:val="0020467E"/>
  </w:style>
  <w:style w:type="paragraph" w:styleId="ListParagraph">
    <w:name w:val="List Paragraph"/>
    <w:basedOn w:val="Normal"/>
    <w:uiPriority w:val="34"/>
    <w:qFormat/>
    <w:rsid w:val="0020467E"/>
    <w:pPr>
      <w:ind w:left="720"/>
      <w:contextualSpacing/>
    </w:pPr>
  </w:style>
  <w:style w:type="table" w:styleId="TableGrid">
    <w:name w:val="Table Grid"/>
    <w:basedOn w:val="TableNormal"/>
    <w:uiPriority w:val="39"/>
    <w:rsid w:val="0020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F40DD"/>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DD2D3C"/>
    <w:rPr>
      <w:color w:val="954F72" w:themeColor="followedHyperlink"/>
      <w:u w:val="single"/>
    </w:rPr>
  </w:style>
  <w:style w:type="character" w:styleId="SubtleEmphasis">
    <w:name w:val="Subtle Emphasis"/>
    <w:aliases w:val="ACARA - Table Text,Table Text"/>
    <w:basedOn w:val="DefaultParagraphFont"/>
    <w:uiPriority w:val="19"/>
    <w:qFormat/>
    <w:rsid w:val="00DD2D3C"/>
    <w:rPr>
      <w:rFonts w:ascii="Arial" w:hAnsi="Arial"/>
      <w:i w:val="0"/>
      <w:iCs/>
      <w:color w:val="auto"/>
      <w:sz w:val="20"/>
    </w:rPr>
  </w:style>
  <w:style w:type="paragraph" w:styleId="BodyText">
    <w:name w:val="Body Text"/>
    <w:aliases w:val="ACARA - Body Copy"/>
    <w:basedOn w:val="Normal"/>
    <w:link w:val="BodyTextChar"/>
    <w:uiPriority w:val="1"/>
    <w:qFormat/>
    <w:rsid w:val="00DD2D3C"/>
    <w:pPr>
      <w:spacing w:line="276" w:lineRule="auto"/>
    </w:pPr>
    <w:rPr>
      <w:rFonts w:eastAsia="Arial" w:cs="Arial"/>
      <w:color w:val="FFC000" w:themeColor="accent4"/>
      <w:sz w:val="22"/>
      <w:szCs w:val="20"/>
    </w:rPr>
  </w:style>
  <w:style w:type="character" w:customStyle="1" w:styleId="BodyTextChar">
    <w:name w:val="Body Text Char"/>
    <w:aliases w:val="ACARA - Body Copy Char"/>
    <w:basedOn w:val="DefaultParagraphFont"/>
    <w:link w:val="BodyText"/>
    <w:uiPriority w:val="1"/>
    <w:rsid w:val="00DD2D3C"/>
    <w:rPr>
      <w:rFonts w:eastAsia="Arial" w:cs="Arial"/>
      <w:color w:val="FFC000" w:themeColor="accent4"/>
      <w:sz w:val="22"/>
      <w:szCs w:val="20"/>
    </w:rPr>
  </w:style>
  <w:style w:type="paragraph" w:styleId="Header">
    <w:name w:val="header"/>
    <w:basedOn w:val="Normal"/>
    <w:link w:val="HeaderChar"/>
    <w:uiPriority w:val="99"/>
    <w:unhideWhenUsed/>
    <w:rsid w:val="00DD2D3C"/>
    <w:pPr>
      <w:tabs>
        <w:tab w:val="center" w:pos="4513"/>
        <w:tab w:val="right" w:pos="9026"/>
      </w:tabs>
    </w:pPr>
  </w:style>
  <w:style w:type="character" w:customStyle="1" w:styleId="HeaderChar">
    <w:name w:val="Header Char"/>
    <w:basedOn w:val="DefaultParagraphFont"/>
    <w:link w:val="Header"/>
    <w:uiPriority w:val="99"/>
    <w:rsid w:val="00DD2D3C"/>
  </w:style>
  <w:style w:type="paragraph" w:styleId="Footer">
    <w:name w:val="footer"/>
    <w:basedOn w:val="Normal"/>
    <w:link w:val="FooterChar"/>
    <w:uiPriority w:val="99"/>
    <w:unhideWhenUsed/>
    <w:rsid w:val="00DD2D3C"/>
    <w:pPr>
      <w:tabs>
        <w:tab w:val="center" w:pos="4513"/>
        <w:tab w:val="right" w:pos="9026"/>
      </w:tabs>
    </w:pPr>
  </w:style>
  <w:style w:type="character" w:customStyle="1" w:styleId="FooterChar">
    <w:name w:val="Footer Char"/>
    <w:basedOn w:val="DefaultParagraphFont"/>
    <w:link w:val="Footer"/>
    <w:uiPriority w:val="99"/>
    <w:rsid w:val="00DD2D3C"/>
  </w:style>
  <w:style w:type="table" w:customStyle="1" w:styleId="TableGrid2">
    <w:name w:val="Table Grid2"/>
    <w:basedOn w:val="TableNormal"/>
    <w:next w:val="TableGrid"/>
    <w:uiPriority w:val="59"/>
    <w:rsid w:val="00DD2D3C"/>
    <w:rPr>
      <w:rFonts w:cs="Arial"/>
      <w:color w:val="005D93"/>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rriculumview-text">
    <w:name w:val="curriculumview-text"/>
    <w:basedOn w:val="Normal"/>
    <w:rsid w:val="00560C37"/>
    <w:pPr>
      <w:spacing w:before="100" w:beforeAutospacing="1" w:after="100" w:afterAutospacing="1"/>
    </w:pPr>
    <w:rPr>
      <w:rFonts w:ascii="Times New Roman" w:eastAsia="Times New Roman" w:hAnsi="Times New Roman" w:cs="Times New Roman"/>
      <w:lang w:eastAsia="en-GB"/>
    </w:rPr>
  </w:style>
  <w:style w:type="paragraph" w:customStyle="1" w:styleId="ACARA-levelandstandardsbullet">
    <w:name w:val="ACARA - level and standards bullet"/>
    <w:basedOn w:val="BodyText"/>
    <w:qFormat/>
    <w:rsid w:val="00560C37"/>
    <w:pPr>
      <w:spacing w:before="120" w:after="120" w:line="240" w:lineRule="auto"/>
      <w:ind w:left="720" w:hanging="360"/>
    </w:pPr>
    <w:rPr>
      <w:sz w:val="20"/>
    </w:rPr>
  </w:style>
  <w:style w:type="paragraph" w:customStyle="1" w:styleId="ACARA-Levelandstandards">
    <w:name w:val="ACARA - Level and standards"/>
    <w:basedOn w:val="Normal"/>
    <w:qFormat/>
    <w:rsid w:val="00560C37"/>
    <w:pPr>
      <w:keepNext/>
      <w:keepLines/>
      <w:spacing w:before="120" w:after="120"/>
      <w:ind w:left="23" w:right="23"/>
      <w:outlineLvl w:val="0"/>
    </w:pPr>
    <w:rPr>
      <w:rFonts w:eastAsia="Arial" w:cs="Arial"/>
      <w:iCs/>
      <w:sz w:val="20"/>
      <w:szCs w:val="22"/>
    </w:rPr>
  </w:style>
  <w:style w:type="paragraph" w:customStyle="1" w:styleId="ACARA-elaboration">
    <w:name w:val="ACARA - elaboration"/>
    <w:basedOn w:val="BodyText"/>
    <w:qFormat/>
    <w:rsid w:val="00560C37"/>
    <w:pPr>
      <w:spacing w:before="120" w:after="120" w:line="240" w:lineRule="auto"/>
      <w:ind w:left="312" w:hanging="284"/>
    </w:pPr>
    <w:rPr>
      <w:iCs/>
      <w:color w:val="auto"/>
      <w:sz w:val="20"/>
    </w:rPr>
  </w:style>
  <w:style w:type="character" w:customStyle="1" w:styleId="normaltextrun">
    <w:name w:val="normaltextrun"/>
    <w:basedOn w:val="DefaultParagraphFont"/>
    <w:rsid w:val="00AA46FD"/>
  </w:style>
  <w:style w:type="paragraph" w:customStyle="1" w:styleId="ACARA-tabletext">
    <w:name w:val="ACARA - table text"/>
    <w:basedOn w:val="Normal"/>
    <w:qFormat/>
    <w:rsid w:val="00AA46FD"/>
    <w:pPr>
      <w:shd w:val="clear" w:color="auto" w:fill="FFFFFF" w:themeFill="background1"/>
      <w:spacing w:before="120" w:after="120"/>
      <w:ind w:left="23" w:right="23"/>
      <w:textAlignment w:val="baseline"/>
    </w:pPr>
    <w:rPr>
      <w:rFonts w:eastAsia="Times New Roman" w:cs="Arial"/>
      <w:iCs/>
      <w:color w:val="FFC000" w:themeColor="accent4"/>
      <w:sz w:val="20"/>
      <w:szCs w:val="20"/>
      <w:lang w:eastAsia="en-AU"/>
    </w:rPr>
  </w:style>
  <w:style w:type="paragraph" w:customStyle="1" w:styleId="ACARA-levelandstandards0">
    <w:name w:val="ACARA - level and standards"/>
    <w:basedOn w:val="BodyText"/>
    <w:qFormat/>
    <w:rsid w:val="00AA46FD"/>
    <w:pPr>
      <w:spacing w:before="120" w:after="120" w:line="240" w:lineRule="auto"/>
      <w:ind w:left="23" w:right="23"/>
    </w:pPr>
    <w:rPr>
      <w:iCs/>
      <w:color w:val="auto"/>
      <w:sz w:val="20"/>
      <w:lang w:val="en-US"/>
    </w:rPr>
  </w:style>
  <w:style w:type="character" w:customStyle="1" w:styleId="eop">
    <w:name w:val="eop"/>
    <w:basedOn w:val="DefaultParagraphFont"/>
    <w:rsid w:val="00AA46FD"/>
  </w:style>
  <w:style w:type="paragraph" w:customStyle="1" w:styleId="ACARA-AS">
    <w:name w:val="ACARA - AS"/>
    <w:basedOn w:val="BodyText"/>
    <w:qFormat/>
    <w:rsid w:val="0039688F"/>
    <w:pPr>
      <w:spacing w:before="120" w:after="120" w:line="240" w:lineRule="auto"/>
      <w:ind w:left="23" w:right="23"/>
    </w:pPr>
    <w:rPr>
      <w:i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527">
      <w:bodyDiv w:val="1"/>
      <w:marLeft w:val="0"/>
      <w:marRight w:val="0"/>
      <w:marTop w:val="0"/>
      <w:marBottom w:val="0"/>
      <w:divBdr>
        <w:top w:val="none" w:sz="0" w:space="0" w:color="auto"/>
        <w:left w:val="none" w:sz="0" w:space="0" w:color="auto"/>
        <w:bottom w:val="none" w:sz="0" w:space="0" w:color="auto"/>
        <w:right w:val="none" w:sz="0" w:space="0" w:color="auto"/>
      </w:divBdr>
      <w:divsChild>
        <w:div w:id="1541477562">
          <w:marLeft w:val="0"/>
          <w:marRight w:val="0"/>
          <w:marTop w:val="0"/>
          <w:marBottom w:val="0"/>
          <w:divBdr>
            <w:top w:val="none" w:sz="0" w:space="0" w:color="auto"/>
            <w:left w:val="none" w:sz="0" w:space="0" w:color="auto"/>
            <w:bottom w:val="none" w:sz="0" w:space="0" w:color="auto"/>
            <w:right w:val="none" w:sz="0" w:space="0" w:color="auto"/>
          </w:divBdr>
        </w:div>
        <w:div w:id="276572903">
          <w:marLeft w:val="300"/>
          <w:marRight w:val="0"/>
          <w:marTop w:val="0"/>
          <w:marBottom w:val="0"/>
          <w:divBdr>
            <w:top w:val="none" w:sz="0" w:space="0" w:color="auto"/>
            <w:left w:val="none" w:sz="0" w:space="0" w:color="auto"/>
            <w:bottom w:val="none" w:sz="0" w:space="0" w:color="auto"/>
            <w:right w:val="none" w:sz="0" w:space="0" w:color="auto"/>
          </w:divBdr>
        </w:div>
      </w:divsChild>
    </w:div>
    <w:div w:id="451435349">
      <w:bodyDiv w:val="1"/>
      <w:marLeft w:val="0"/>
      <w:marRight w:val="0"/>
      <w:marTop w:val="0"/>
      <w:marBottom w:val="0"/>
      <w:divBdr>
        <w:top w:val="none" w:sz="0" w:space="0" w:color="auto"/>
        <w:left w:val="none" w:sz="0" w:space="0" w:color="auto"/>
        <w:bottom w:val="none" w:sz="0" w:space="0" w:color="auto"/>
        <w:right w:val="none" w:sz="0" w:space="0" w:color="auto"/>
      </w:divBdr>
      <w:divsChild>
        <w:div w:id="1110203202">
          <w:marLeft w:val="0"/>
          <w:marRight w:val="0"/>
          <w:marTop w:val="0"/>
          <w:marBottom w:val="0"/>
          <w:divBdr>
            <w:top w:val="none" w:sz="0" w:space="0" w:color="auto"/>
            <w:left w:val="none" w:sz="0" w:space="0" w:color="auto"/>
            <w:bottom w:val="none" w:sz="0" w:space="0" w:color="auto"/>
            <w:right w:val="none" w:sz="0" w:space="0" w:color="auto"/>
          </w:divBdr>
        </w:div>
        <w:div w:id="551960971">
          <w:marLeft w:val="300"/>
          <w:marRight w:val="0"/>
          <w:marTop w:val="0"/>
          <w:marBottom w:val="0"/>
          <w:divBdr>
            <w:top w:val="none" w:sz="0" w:space="0" w:color="auto"/>
            <w:left w:val="none" w:sz="0" w:space="0" w:color="auto"/>
            <w:bottom w:val="none" w:sz="0" w:space="0" w:color="auto"/>
            <w:right w:val="none" w:sz="0" w:space="0" w:color="auto"/>
          </w:divBdr>
        </w:div>
      </w:divsChild>
    </w:div>
    <w:div w:id="483551115">
      <w:bodyDiv w:val="1"/>
      <w:marLeft w:val="0"/>
      <w:marRight w:val="0"/>
      <w:marTop w:val="0"/>
      <w:marBottom w:val="0"/>
      <w:divBdr>
        <w:top w:val="none" w:sz="0" w:space="0" w:color="auto"/>
        <w:left w:val="none" w:sz="0" w:space="0" w:color="auto"/>
        <w:bottom w:val="none" w:sz="0" w:space="0" w:color="auto"/>
        <w:right w:val="none" w:sz="0" w:space="0" w:color="auto"/>
      </w:divBdr>
    </w:div>
    <w:div w:id="569658497">
      <w:bodyDiv w:val="1"/>
      <w:marLeft w:val="0"/>
      <w:marRight w:val="0"/>
      <w:marTop w:val="0"/>
      <w:marBottom w:val="0"/>
      <w:divBdr>
        <w:top w:val="none" w:sz="0" w:space="0" w:color="auto"/>
        <w:left w:val="none" w:sz="0" w:space="0" w:color="auto"/>
        <w:bottom w:val="none" w:sz="0" w:space="0" w:color="auto"/>
        <w:right w:val="none" w:sz="0" w:space="0" w:color="auto"/>
      </w:divBdr>
      <w:divsChild>
        <w:div w:id="1084456342">
          <w:marLeft w:val="0"/>
          <w:marRight w:val="0"/>
          <w:marTop w:val="0"/>
          <w:marBottom w:val="0"/>
          <w:divBdr>
            <w:top w:val="none" w:sz="0" w:space="0" w:color="auto"/>
            <w:left w:val="none" w:sz="0" w:space="0" w:color="auto"/>
            <w:bottom w:val="none" w:sz="0" w:space="0" w:color="auto"/>
            <w:right w:val="none" w:sz="0" w:space="0" w:color="auto"/>
          </w:divBdr>
        </w:div>
      </w:divsChild>
    </w:div>
    <w:div w:id="700595846">
      <w:bodyDiv w:val="1"/>
      <w:marLeft w:val="0"/>
      <w:marRight w:val="0"/>
      <w:marTop w:val="0"/>
      <w:marBottom w:val="0"/>
      <w:divBdr>
        <w:top w:val="none" w:sz="0" w:space="0" w:color="auto"/>
        <w:left w:val="none" w:sz="0" w:space="0" w:color="auto"/>
        <w:bottom w:val="none" w:sz="0" w:space="0" w:color="auto"/>
        <w:right w:val="none" w:sz="0" w:space="0" w:color="auto"/>
      </w:divBdr>
      <w:divsChild>
        <w:div w:id="467364335">
          <w:marLeft w:val="0"/>
          <w:marRight w:val="0"/>
          <w:marTop w:val="0"/>
          <w:marBottom w:val="0"/>
          <w:divBdr>
            <w:top w:val="none" w:sz="0" w:space="0" w:color="auto"/>
            <w:left w:val="none" w:sz="0" w:space="0" w:color="auto"/>
            <w:bottom w:val="none" w:sz="0" w:space="0" w:color="auto"/>
            <w:right w:val="none" w:sz="0" w:space="0" w:color="auto"/>
          </w:divBdr>
        </w:div>
        <w:div w:id="1999847931">
          <w:marLeft w:val="0"/>
          <w:marRight w:val="0"/>
          <w:marTop w:val="0"/>
          <w:marBottom w:val="0"/>
          <w:divBdr>
            <w:top w:val="none" w:sz="0" w:space="0" w:color="auto"/>
            <w:left w:val="none" w:sz="0" w:space="0" w:color="auto"/>
            <w:bottom w:val="none" w:sz="0" w:space="0" w:color="auto"/>
            <w:right w:val="none" w:sz="0" w:space="0" w:color="auto"/>
          </w:divBdr>
          <w:divsChild>
            <w:div w:id="1512376690">
              <w:marLeft w:val="0"/>
              <w:marRight w:val="0"/>
              <w:marTop w:val="0"/>
              <w:marBottom w:val="0"/>
              <w:divBdr>
                <w:top w:val="none" w:sz="0" w:space="0" w:color="auto"/>
                <w:left w:val="none" w:sz="0" w:space="0" w:color="auto"/>
                <w:bottom w:val="none" w:sz="0" w:space="0" w:color="auto"/>
                <w:right w:val="none" w:sz="0" w:space="0" w:color="auto"/>
              </w:divBdr>
              <w:divsChild>
                <w:div w:id="31060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63524">
          <w:marLeft w:val="0"/>
          <w:marRight w:val="0"/>
          <w:marTop w:val="0"/>
          <w:marBottom w:val="0"/>
          <w:divBdr>
            <w:top w:val="none" w:sz="0" w:space="0" w:color="auto"/>
            <w:left w:val="none" w:sz="0" w:space="0" w:color="auto"/>
            <w:bottom w:val="none" w:sz="0" w:space="0" w:color="auto"/>
            <w:right w:val="none" w:sz="0" w:space="0" w:color="auto"/>
          </w:divBdr>
          <w:divsChild>
            <w:div w:id="741297663">
              <w:marLeft w:val="0"/>
              <w:marRight w:val="0"/>
              <w:marTop w:val="0"/>
              <w:marBottom w:val="0"/>
              <w:divBdr>
                <w:top w:val="none" w:sz="0" w:space="0" w:color="auto"/>
                <w:left w:val="none" w:sz="0" w:space="0" w:color="auto"/>
                <w:bottom w:val="none" w:sz="0" w:space="0" w:color="auto"/>
                <w:right w:val="none" w:sz="0" w:space="0" w:color="auto"/>
              </w:divBdr>
              <w:divsChild>
                <w:div w:id="1548027770">
                  <w:marLeft w:val="0"/>
                  <w:marRight w:val="0"/>
                  <w:marTop w:val="0"/>
                  <w:marBottom w:val="0"/>
                  <w:divBdr>
                    <w:top w:val="none" w:sz="0" w:space="0" w:color="auto"/>
                    <w:left w:val="none" w:sz="0" w:space="0" w:color="auto"/>
                    <w:bottom w:val="none" w:sz="0" w:space="0" w:color="auto"/>
                    <w:right w:val="none" w:sz="0" w:space="0" w:color="auto"/>
                  </w:divBdr>
                </w:div>
                <w:div w:id="1841696027">
                  <w:marLeft w:val="0"/>
                  <w:marRight w:val="0"/>
                  <w:marTop w:val="0"/>
                  <w:marBottom w:val="0"/>
                  <w:divBdr>
                    <w:top w:val="none" w:sz="0" w:space="0" w:color="auto"/>
                    <w:left w:val="none" w:sz="0" w:space="0" w:color="auto"/>
                    <w:bottom w:val="none" w:sz="0" w:space="0" w:color="auto"/>
                    <w:right w:val="none" w:sz="0" w:space="0" w:color="auto"/>
                  </w:divBdr>
                </w:div>
                <w:div w:id="1067613714">
                  <w:marLeft w:val="0"/>
                  <w:marRight w:val="0"/>
                  <w:marTop w:val="0"/>
                  <w:marBottom w:val="0"/>
                  <w:divBdr>
                    <w:top w:val="none" w:sz="0" w:space="0" w:color="auto"/>
                    <w:left w:val="none" w:sz="0" w:space="0" w:color="auto"/>
                    <w:bottom w:val="none" w:sz="0" w:space="0" w:color="auto"/>
                    <w:right w:val="none" w:sz="0" w:space="0" w:color="auto"/>
                  </w:divBdr>
                </w:div>
                <w:div w:id="651830460">
                  <w:marLeft w:val="0"/>
                  <w:marRight w:val="0"/>
                  <w:marTop w:val="0"/>
                  <w:marBottom w:val="0"/>
                  <w:divBdr>
                    <w:top w:val="none" w:sz="0" w:space="0" w:color="auto"/>
                    <w:left w:val="none" w:sz="0" w:space="0" w:color="auto"/>
                    <w:bottom w:val="none" w:sz="0" w:space="0" w:color="auto"/>
                    <w:right w:val="none" w:sz="0" w:space="0" w:color="auto"/>
                  </w:divBdr>
                </w:div>
                <w:div w:id="136420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8436">
      <w:bodyDiv w:val="1"/>
      <w:marLeft w:val="0"/>
      <w:marRight w:val="0"/>
      <w:marTop w:val="0"/>
      <w:marBottom w:val="0"/>
      <w:divBdr>
        <w:top w:val="none" w:sz="0" w:space="0" w:color="auto"/>
        <w:left w:val="none" w:sz="0" w:space="0" w:color="auto"/>
        <w:bottom w:val="none" w:sz="0" w:space="0" w:color="auto"/>
        <w:right w:val="none" w:sz="0" w:space="0" w:color="auto"/>
      </w:divBdr>
      <w:divsChild>
        <w:div w:id="2071534751">
          <w:marLeft w:val="0"/>
          <w:marRight w:val="0"/>
          <w:marTop w:val="0"/>
          <w:marBottom w:val="0"/>
          <w:divBdr>
            <w:top w:val="none" w:sz="0" w:space="0" w:color="auto"/>
            <w:left w:val="none" w:sz="0" w:space="0" w:color="auto"/>
            <w:bottom w:val="none" w:sz="0" w:space="0" w:color="auto"/>
            <w:right w:val="none" w:sz="0" w:space="0" w:color="auto"/>
          </w:divBdr>
        </w:div>
        <w:div w:id="460195781">
          <w:marLeft w:val="0"/>
          <w:marRight w:val="0"/>
          <w:marTop w:val="150"/>
          <w:marBottom w:val="0"/>
          <w:divBdr>
            <w:top w:val="none" w:sz="0" w:space="0" w:color="auto"/>
            <w:left w:val="none" w:sz="0" w:space="0" w:color="auto"/>
            <w:bottom w:val="none" w:sz="0" w:space="0" w:color="auto"/>
            <w:right w:val="none" w:sz="0" w:space="0" w:color="auto"/>
          </w:divBdr>
          <w:divsChild>
            <w:div w:id="1901557172">
              <w:marLeft w:val="0"/>
              <w:marRight w:val="0"/>
              <w:marTop w:val="0"/>
              <w:marBottom w:val="0"/>
              <w:divBdr>
                <w:top w:val="none" w:sz="0" w:space="0" w:color="auto"/>
                <w:left w:val="none" w:sz="0" w:space="0" w:color="auto"/>
                <w:bottom w:val="none" w:sz="0" w:space="0" w:color="auto"/>
                <w:right w:val="none" w:sz="0" w:space="0" w:color="auto"/>
              </w:divBdr>
            </w:div>
          </w:divsChild>
        </w:div>
        <w:div w:id="1513761082">
          <w:marLeft w:val="0"/>
          <w:marRight w:val="0"/>
          <w:marTop w:val="0"/>
          <w:marBottom w:val="0"/>
          <w:divBdr>
            <w:top w:val="none" w:sz="0" w:space="0" w:color="auto"/>
            <w:left w:val="none" w:sz="0" w:space="0" w:color="auto"/>
            <w:bottom w:val="none" w:sz="0" w:space="0" w:color="auto"/>
            <w:right w:val="none" w:sz="0" w:space="0" w:color="auto"/>
          </w:divBdr>
          <w:divsChild>
            <w:div w:id="1135561722">
              <w:marLeft w:val="0"/>
              <w:marRight w:val="0"/>
              <w:marTop w:val="0"/>
              <w:marBottom w:val="0"/>
              <w:divBdr>
                <w:top w:val="none" w:sz="0" w:space="0" w:color="auto"/>
                <w:left w:val="none" w:sz="0" w:space="0" w:color="auto"/>
                <w:bottom w:val="none" w:sz="0" w:space="0" w:color="auto"/>
                <w:right w:val="none" w:sz="0" w:space="0" w:color="auto"/>
              </w:divBdr>
            </w:div>
          </w:divsChild>
        </w:div>
        <w:div w:id="69932349">
          <w:marLeft w:val="0"/>
          <w:marRight w:val="0"/>
          <w:marTop w:val="0"/>
          <w:marBottom w:val="0"/>
          <w:divBdr>
            <w:top w:val="none" w:sz="0" w:space="0" w:color="auto"/>
            <w:left w:val="none" w:sz="0" w:space="0" w:color="auto"/>
            <w:bottom w:val="none" w:sz="0" w:space="0" w:color="auto"/>
            <w:right w:val="none" w:sz="0" w:space="0" w:color="auto"/>
          </w:divBdr>
          <w:divsChild>
            <w:div w:id="193424455">
              <w:marLeft w:val="0"/>
              <w:marRight w:val="0"/>
              <w:marTop w:val="0"/>
              <w:marBottom w:val="0"/>
              <w:divBdr>
                <w:top w:val="none" w:sz="0" w:space="0" w:color="auto"/>
                <w:left w:val="none" w:sz="0" w:space="0" w:color="auto"/>
                <w:bottom w:val="none" w:sz="0" w:space="0" w:color="auto"/>
                <w:right w:val="none" w:sz="0" w:space="0" w:color="auto"/>
              </w:divBdr>
            </w:div>
          </w:divsChild>
        </w:div>
        <w:div w:id="183792486">
          <w:marLeft w:val="0"/>
          <w:marRight w:val="0"/>
          <w:marTop w:val="0"/>
          <w:marBottom w:val="0"/>
          <w:divBdr>
            <w:top w:val="none" w:sz="0" w:space="0" w:color="auto"/>
            <w:left w:val="none" w:sz="0" w:space="0" w:color="auto"/>
            <w:bottom w:val="none" w:sz="0" w:space="0" w:color="auto"/>
            <w:right w:val="none" w:sz="0" w:space="0" w:color="auto"/>
          </w:divBdr>
          <w:divsChild>
            <w:div w:id="490676280">
              <w:marLeft w:val="0"/>
              <w:marRight w:val="0"/>
              <w:marTop w:val="0"/>
              <w:marBottom w:val="0"/>
              <w:divBdr>
                <w:top w:val="none" w:sz="0" w:space="0" w:color="auto"/>
                <w:left w:val="none" w:sz="0" w:space="0" w:color="auto"/>
                <w:bottom w:val="none" w:sz="0" w:space="0" w:color="auto"/>
                <w:right w:val="none" w:sz="0" w:space="0" w:color="auto"/>
              </w:divBdr>
            </w:div>
          </w:divsChild>
        </w:div>
        <w:div w:id="2142458705">
          <w:marLeft w:val="0"/>
          <w:marRight w:val="0"/>
          <w:marTop w:val="0"/>
          <w:marBottom w:val="0"/>
          <w:divBdr>
            <w:top w:val="none" w:sz="0" w:space="0" w:color="auto"/>
            <w:left w:val="none" w:sz="0" w:space="0" w:color="auto"/>
            <w:bottom w:val="none" w:sz="0" w:space="0" w:color="auto"/>
            <w:right w:val="none" w:sz="0" w:space="0" w:color="auto"/>
          </w:divBdr>
          <w:divsChild>
            <w:div w:id="916133716">
              <w:marLeft w:val="0"/>
              <w:marRight w:val="0"/>
              <w:marTop w:val="0"/>
              <w:marBottom w:val="0"/>
              <w:divBdr>
                <w:top w:val="none" w:sz="0" w:space="0" w:color="auto"/>
                <w:left w:val="none" w:sz="0" w:space="0" w:color="auto"/>
                <w:bottom w:val="none" w:sz="0" w:space="0" w:color="auto"/>
                <w:right w:val="none" w:sz="0" w:space="0" w:color="auto"/>
              </w:divBdr>
            </w:div>
          </w:divsChild>
        </w:div>
        <w:div w:id="1555316835">
          <w:marLeft w:val="0"/>
          <w:marRight w:val="0"/>
          <w:marTop w:val="0"/>
          <w:marBottom w:val="0"/>
          <w:divBdr>
            <w:top w:val="none" w:sz="0" w:space="0" w:color="auto"/>
            <w:left w:val="none" w:sz="0" w:space="0" w:color="auto"/>
            <w:bottom w:val="none" w:sz="0" w:space="0" w:color="auto"/>
            <w:right w:val="none" w:sz="0" w:space="0" w:color="auto"/>
          </w:divBdr>
          <w:divsChild>
            <w:div w:id="1822313216">
              <w:marLeft w:val="0"/>
              <w:marRight w:val="0"/>
              <w:marTop w:val="0"/>
              <w:marBottom w:val="0"/>
              <w:divBdr>
                <w:top w:val="none" w:sz="0" w:space="0" w:color="auto"/>
                <w:left w:val="none" w:sz="0" w:space="0" w:color="auto"/>
                <w:bottom w:val="none" w:sz="0" w:space="0" w:color="auto"/>
                <w:right w:val="none" w:sz="0" w:space="0" w:color="auto"/>
              </w:divBdr>
            </w:div>
          </w:divsChild>
        </w:div>
        <w:div w:id="1215579389">
          <w:marLeft w:val="0"/>
          <w:marRight w:val="0"/>
          <w:marTop w:val="0"/>
          <w:marBottom w:val="0"/>
          <w:divBdr>
            <w:top w:val="none" w:sz="0" w:space="0" w:color="auto"/>
            <w:left w:val="none" w:sz="0" w:space="0" w:color="auto"/>
            <w:bottom w:val="none" w:sz="0" w:space="0" w:color="auto"/>
            <w:right w:val="none" w:sz="0" w:space="0" w:color="auto"/>
          </w:divBdr>
          <w:divsChild>
            <w:div w:id="1005784904">
              <w:marLeft w:val="0"/>
              <w:marRight w:val="0"/>
              <w:marTop w:val="0"/>
              <w:marBottom w:val="0"/>
              <w:divBdr>
                <w:top w:val="none" w:sz="0" w:space="0" w:color="auto"/>
                <w:left w:val="none" w:sz="0" w:space="0" w:color="auto"/>
                <w:bottom w:val="none" w:sz="0" w:space="0" w:color="auto"/>
                <w:right w:val="none" w:sz="0" w:space="0" w:color="auto"/>
              </w:divBdr>
            </w:div>
          </w:divsChild>
        </w:div>
        <w:div w:id="108621572">
          <w:marLeft w:val="0"/>
          <w:marRight w:val="0"/>
          <w:marTop w:val="0"/>
          <w:marBottom w:val="0"/>
          <w:divBdr>
            <w:top w:val="none" w:sz="0" w:space="0" w:color="auto"/>
            <w:left w:val="none" w:sz="0" w:space="0" w:color="auto"/>
            <w:bottom w:val="none" w:sz="0" w:space="0" w:color="auto"/>
            <w:right w:val="none" w:sz="0" w:space="0" w:color="auto"/>
          </w:divBdr>
          <w:divsChild>
            <w:div w:id="1033699792">
              <w:marLeft w:val="0"/>
              <w:marRight w:val="0"/>
              <w:marTop w:val="0"/>
              <w:marBottom w:val="0"/>
              <w:divBdr>
                <w:top w:val="none" w:sz="0" w:space="0" w:color="auto"/>
                <w:left w:val="none" w:sz="0" w:space="0" w:color="auto"/>
                <w:bottom w:val="none" w:sz="0" w:space="0" w:color="auto"/>
                <w:right w:val="none" w:sz="0" w:space="0" w:color="auto"/>
              </w:divBdr>
            </w:div>
          </w:divsChild>
        </w:div>
        <w:div w:id="729885347">
          <w:marLeft w:val="0"/>
          <w:marRight w:val="0"/>
          <w:marTop w:val="0"/>
          <w:marBottom w:val="0"/>
          <w:divBdr>
            <w:top w:val="none" w:sz="0" w:space="0" w:color="auto"/>
            <w:left w:val="none" w:sz="0" w:space="0" w:color="auto"/>
            <w:bottom w:val="none" w:sz="0" w:space="0" w:color="auto"/>
            <w:right w:val="none" w:sz="0" w:space="0" w:color="auto"/>
          </w:divBdr>
          <w:divsChild>
            <w:div w:id="6778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5472">
      <w:bodyDiv w:val="1"/>
      <w:marLeft w:val="0"/>
      <w:marRight w:val="0"/>
      <w:marTop w:val="0"/>
      <w:marBottom w:val="0"/>
      <w:divBdr>
        <w:top w:val="none" w:sz="0" w:space="0" w:color="auto"/>
        <w:left w:val="none" w:sz="0" w:space="0" w:color="auto"/>
        <w:bottom w:val="none" w:sz="0" w:space="0" w:color="auto"/>
        <w:right w:val="none" w:sz="0" w:space="0" w:color="auto"/>
      </w:divBdr>
      <w:divsChild>
        <w:div w:id="1104768746">
          <w:marLeft w:val="0"/>
          <w:marRight w:val="0"/>
          <w:marTop w:val="0"/>
          <w:marBottom w:val="0"/>
          <w:divBdr>
            <w:top w:val="none" w:sz="0" w:space="0" w:color="auto"/>
            <w:left w:val="none" w:sz="0" w:space="0" w:color="auto"/>
            <w:bottom w:val="none" w:sz="0" w:space="0" w:color="auto"/>
            <w:right w:val="none" w:sz="0" w:space="0" w:color="auto"/>
          </w:divBdr>
        </w:div>
        <w:div w:id="1527594698">
          <w:marLeft w:val="300"/>
          <w:marRight w:val="0"/>
          <w:marTop w:val="0"/>
          <w:marBottom w:val="0"/>
          <w:divBdr>
            <w:top w:val="none" w:sz="0" w:space="0" w:color="auto"/>
            <w:left w:val="none" w:sz="0" w:space="0" w:color="auto"/>
            <w:bottom w:val="none" w:sz="0" w:space="0" w:color="auto"/>
            <w:right w:val="none" w:sz="0" w:space="0" w:color="auto"/>
          </w:divBdr>
        </w:div>
      </w:divsChild>
    </w:div>
    <w:div w:id="1514298011">
      <w:bodyDiv w:val="1"/>
      <w:marLeft w:val="0"/>
      <w:marRight w:val="0"/>
      <w:marTop w:val="0"/>
      <w:marBottom w:val="0"/>
      <w:divBdr>
        <w:top w:val="none" w:sz="0" w:space="0" w:color="auto"/>
        <w:left w:val="none" w:sz="0" w:space="0" w:color="auto"/>
        <w:bottom w:val="none" w:sz="0" w:space="0" w:color="auto"/>
        <w:right w:val="none" w:sz="0" w:space="0" w:color="auto"/>
      </w:divBdr>
      <w:divsChild>
        <w:div w:id="1578203417">
          <w:marLeft w:val="0"/>
          <w:marRight w:val="0"/>
          <w:marTop w:val="0"/>
          <w:marBottom w:val="0"/>
          <w:divBdr>
            <w:top w:val="none" w:sz="0" w:space="0" w:color="auto"/>
            <w:left w:val="none" w:sz="0" w:space="0" w:color="auto"/>
            <w:bottom w:val="none" w:sz="0" w:space="0" w:color="auto"/>
            <w:right w:val="none" w:sz="0" w:space="0" w:color="auto"/>
          </w:divBdr>
        </w:div>
      </w:divsChild>
    </w:div>
    <w:div w:id="1555045869">
      <w:bodyDiv w:val="1"/>
      <w:marLeft w:val="0"/>
      <w:marRight w:val="0"/>
      <w:marTop w:val="0"/>
      <w:marBottom w:val="0"/>
      <w:divBdr>
        <w:top w:val="none" w:sz="0" w:space="0" w:color="auto"/>
        <w:left w:val="none" w:sz="0" w:space="0" w:color="auto"/>
        <w:bottom w:val="none" w:sz="0" w:space="0" w:color="auto"/>
        <w:right w:val="none" w:sz="0" w:space="0" w:color="auto"/>
      </w:divBdr>
      <w:divsChild>
        <w:div w:id="239173419">
          <w:marLeft w:val="0"/>
          <w:marRight w:val="0"/>
          <w:marTop w:val="0"/>
          <w:marBottom w:val="0"/>
          <w:divBdr>
            <w:top w:val="none" w:sz="0" w:space="0" w:color="auto"/>
            <w:left w:val="none" w:sz="0" w:space="0" w:color="auto"/>
            <w:bottom w:val="none" w:sz="0" w:space="0" w:color="auto"/>
            <w:right w:val="none" w:sz="0" w:space="0" w:color="auto"/>
          </w:divBdr>
        </w:div>
        <w:div w:id="1867716862">
          <w:marLeft w:val="300"/>
          <w:marRight w:val="0"/>
          <w:marTop w:val="0"/>
          <w:marBottom w:val="0"/>
          <w:divBdr>
            <w:top w:val="none" w:sz="0" w:space="0" w:color="auto"/>
            <w:left w:val="none" w:sz="0" w:space="0" w:color="auto"/>
            <w:bottom w:val="none" w:sz="0" w:space="0" w:color="auto"/>
            <w:right w:val="none" w:sz="0" w:space="0" w:color="auto"/>
          </w:divBdr>
        </w:div>
      </w:divsChild>
    </w:div>
    <w:div w:id="1792892875">
      <w:bodyDiv w:val="1"/>
      <w:marLeft w:val="0"/>
      <w:marRight w:val="0"/>
      <w:marTop w:val="0"/>
      <w:marBottom w:val="0"/>
      <w:divBdr>
        <w:top w:val="none" w:sz="0" w:space="0" w:color="auto"/>
        <w:left w:val="none" w:sz="0" w:space="0" w:color="auto"/>
        <w:bottom w:val="none" w:sz="0" w:space="0" w:color="auto"/>
        <w:right w:val="none" w:sz="0" w:space="0" w:color="auto"/>
      </w:divBdr>
      <w:divsChild>
        <w:div w:id="755398313">
          <w:marLeft w:val="0"/>
          <w:marRight w:val="0"/>
          <w:marTop w:val="0"/>
          <w:marBottom w:val="0"/>
          <w:divBdr>
            <w:top w:val="none" w:sz="0" w:space="0" w:color="auto"/>
            <w:left w:val="none" w:sz="0" w:space="0" w:color="auto"/>
            <w:bottom w:val="none" w:sz="0" w:space="0" w:color="auto"/>
            <w:right w:val="none" w:sz="0" w:space="0" w:color="auto"/>
          </w:divBdr>
        </w:div>
      </w:divsChild>
    </w:div>
    <w:div w:id="1828863178">
      <w:bodyDiv w:val="1"/>
      <w:marLeft w:val="0"/>
      <w:marRight w:val="0"/>
      <w:marTop w:val="0"/>
      <w:marBottom w:val="0"/>
      <w:divBdr>
        <w:top w:val="none" w:sz="0" w:space="0" w:color="auto"/>
        <w:left w:val="none" w:sz="0" w:space="0" w:color="auto"/>
        <w:bottom w:val="none" w:sz="0" w:space="0" w:color="auto"/>
        <w:right w:val="none" w:sz="0" w:space="0" w:color="auto"/>
      </w:divBdr>
    </w:div>
    <w:div w:id="1912036122">
      <w:bodyDiv w:val="1"/>
      <w:marLeft w:val="0"/>
      <w:marRight w:val="0"/>
      <w:marTop w:val="0"/>
      <w:marBottom w:val="0"/>
      <w:divBdr>
        <w:top w:val="none" w:sz="0" w:space="0" w:color="auto"/>
        <w:left w:val="none" w:sz="0" w:space="0" w:color="auto"/>
        <w:bottom w:val="none" w:sz="0" w:space="0" w:color="auto"/>
        <w:right w:val="none" w:sz="0" w:space="0" w:color="auto"/>
      </w:divBdr>
      <w:divsChild>
        <w:div w:id="118813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9.australiancurriculum.edu.au/f-10-curriculum/learning-areas/mathematics/foundation-year_year-1/content-description?subject-identifier=MATMATY1&amp;content-description-code=AC9M1ST01&amp;detailed-content-descriptions=0&amp;hide-ccp=0&amp;hide-gc=0&amp;side-by-side=1&amp;strands-start-index=0&amp;subjects-start-index=0&amp;view=quick" TargetMode="External"/><Relationship Id="rId3" Type="http://schemas.openxmlformats.org/officeDocument/2006/relationships/settings" Target="settings.xml"/><Relationship Id="rId7" Type="http://schemas.openxmlformats.org/officeDocument/2006/relationships/hyperlink" Target="https://v9.australiancurriculum.edu.au/f-10-curriculum/learning-areas/mathematics/foundation-year_year-1?view=quick&amp;detailed-content-descriptions=0&amp;hide-ccp=0&amp;hide-gc=0&amp;side-by-side=1&amp;strands-start-index=0&amp;subjects-start-index=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9.australiancurriculum.edu.au/f-10-curriculum/learning-areas/mathematics/foundation-year_year-1/content-description?subject-identifier=MATMATY1&amp;content-description-code=AC9M1ST02&amp;detailed-content-descriptions=0&amp;hide-ccp=0&amp;hide-gc=0&amp;side-by-side=1&amp;strands-start-index=0&amp;subjects-start-index=0&amp;view=qu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16</Pages>
  <Words>4427</Words>
  <Characters>25238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Grant</dc:creator>
  <cp:keywords/>
  <dc:description/>
  <cp:lastModifiedBy>Michelle C</cp:lastModifiedBy>
  <cp:revision>5</cp:revision>
  <dcterms:created xsi:type="dcterms:W3CDTF">2022-12-15T23:22:00Z</dcterms:created>
  <dcterms:modified xsi:type="dcterms:W3CDTF">2023-04-18T06:30:00Z</dcterms:modified>
  <cp:category/>
</cp:coreProperties>
</file>